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66A" w:rsidRDefault="00173A15" w:rsidP="0037366A">
      <w:pPr>
        <w:pStyle w:val="Corpotes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95pt;height:.95pt;mso-width-percent:0;mso-height-percent:0;mso-width-percent:0;mso-height-percent:0"/>
        </w:pict>
      </w:r>
      <w:r w:rsidR="0037366A">
        <w:rPr>
          <w:noProof/>
          <w:lang w:eastAsia="it-IT"/>
        </w:rPr>
        <w:drawing>
          <wp:inline distT="0" distB="0" distL="0" distR="0">
            <wp:extent cx="638175" cy="707390"/>
            <wp:effectExtent l="19050" t="0" r="9525" b="0"/>
            <wp:docPr id="2" name="Immagine 2" descr="logo%20repubblica%20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repubblica%20b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9DC" w:rsidRPr="00D97A4E" w:rsidRDefault="0037366A" w:rsidP="00D97A4E">
      <w:pPr>
        <w:pStyle w:val="Corpotesto"/>
        <w:tabs>
          <w:tab w:val="left" w:pos="1134"/>
        </w:tabs>
        <w:rPr>
          <w:rFonts w:asciiTheme="minorHAnsi" w:hAnsiTheme="minorHAnsi" w:cs="Times New Roman"/>
          <w:b/>
          <w:spacing w:val="60"/>
          <w:sz w:val="24"/>
          <w:szCs w:val="24"/>
        </w:rPr>
      </w:pPr>
      <w:r>
        <w:rPr>
          <w:rFonts w:ascii="Comic Sans MS" w:hAnsi="Comic Sans MS"/>
          <w:b/>
          <w:spacing w:val="60"/>
          <w:sz w:val="24"/>
        </w:rPr>
        <w:t xml:space="preserve">           </w:t>
      </w:r>
      <w:r w:rsidR="006239DC" w:rsidRPr="00D97A4E">
        <w:rPr>
          <w:rFonts w:asciiTheme="minorHAnsi" w:hAnsiTheme="minorHAnsi" w:cs="Times New Roman"/>
          <w:b/>
          <w:spacing w:val="60"/>
          <w:sz w:val="24"/>
          <w:szCs w:val="24"/>
        </w:rPr>
        <w:t>DIPARTIMENTO DI SCIENZE NATURALI</w:t>
      </w:r>
    </w:p>
    <w:p w:rsidR="006239DC" w:rsidRPr="00D97A4E" w:rsidRDefault="006239DC" w:rsidP="00D97A4E">
      <w:pPr>
        <w:pStyle w:val="Corpotesto"/>
        <w:tabs>
          <w:tab w:val="left" w:pos="1134"/>
        </w:tabs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D97A4E">
        <w:rPr>
          <w:rFonts w:asciiTheme="minorHAnsi" w:hAnsiTheme="minorHAnsi" w:cs="Times New Roman"/>
          <w:b/>
          <w:spacing w:val="60"/>
          <w:sz w:val="24"/>
          <w:szCs w:val="24"/>
        </w:rPr>
        <w:t xml:space="preserve">Liceo Statale “R. </w:t>
      </w:r>
      <w:proofErr w:type="spellStart"/>
      <w:r w:rsidRPr="00D97A4E">
        <w:rPr>
          <w:rFonts w:asciiTheme="minorHAnsi" w:hAnsiTheme="minorHAnsi" w:cs="Times New Roman"/>
          <w:b/>
          <w:spacing w:val="60"/>
          <w:sz w:val="24"/>
          <w:szCs w:val="24"/>
        </w:rPr>
        <w:t>Caccioppoli</w:t>
      </w:r>
      <w:proofErr w:type="spellEnd"/>
      <w:r w:rsidRPr="00D97A4E">
        <w:rPr>
          <w:rFonts w:asciiTheme="minorHAnsi" w:hAnsiTheme="minorHAnsi" w:cs="Times New Roman"/>
          <w:b/>
          <w:spacing w:val="60"/>
          <w:sz w:val="24"/>
          <w:szCs w:val="24"/>
        </w:rPr>
        <w:t>”</w:t>
      </w:r>
    </w:p>
    <w:p w:rsidR="006239DC" w:rsidRPr="00D97A4E" w:rsidRDefault="006239DC" w:rsidP="00D97A4E">
      <w:pPr>
        <w:pStyle w:val="Corpotesto"/>
        <w:tabs>
          <w:tab w:val="left" w:pos="1134"/>
        </w:tabs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D97A4E">
        <w:rPr>
          <w:rFonts w:asciiTheme="minorHAnsi" w:hAnsiTheme="minorHAnsi" w:cs="Times New Roman"/>
          <w:b/>
          <w:sz w:val="24"/>
          <w:szCs w:val="24"/>
        </w:rPr>
        <w:t>Liceo Scientifico</w:t>
      </w:r>
      <w:r w:rsidRPr="00D97A4E">
        <w:rPr>
          <w:rFonts w:asciiTheme="minorHAnsi" w:hAnsiTheme="minorHAnsi" w:cs="Times New Roman"/>
          <w:sz w:val="24"/>
          <w:szCs w:val="24"/>
        </w:rPr>
        <w:t xml:space="preserve"> (con </w:t>
      </w:r>
      <w:proofErr w:type="spellStart"/>
      <w:r w:rsidRPr="00D97A4E">
        <w:rPr>
          <w:rFonts w:asciiTheme="minorHAnsi" w:hAnsiTheme="minorHAnsi" w:cs="Times New Roman"/>
          <w:sz w:val="24"/>
          <w:szCs w:val="24"/>
        </w:rPr>
        <w:t>opz</w:t>
      </w:r>
      <w:proofErr w:type="spellEnd"/>
      <w:r w:rsidRPr="00D97A4E">
        <w:rPr>
          <w:rFonts w:asciiTheme="minorHAnsi" w:hAnsiTheme="minorHAnsi" w:cs="Times New Roman"/>
          <w:sz w:val="24"/>
          <w:szCs w:val="24"/>
        </w:rPr>
        <w:t xml:space="preserve">. Scienze Applicate) - </w:t>
      </w:r>
      <w:r w:rsidRPr="00D97A4E">
        <w:rPr>
          <w:rFonts w:asciiTheme="minorHAnsi" w:hAnsiTheme="minorHAnsi" w:cs="Times New Roman"/>
          <w:b/>
          <w:sz w:val="24"/>
          <w:szCs w:val="24"/>
        </w:rPr>
        <w:t>Li</w:t>
      </w:r>
      <w:r w:rsidR="003C5F36">
        <w:rPr>
          <w:rFonts w:asciiTheme="minorHAnsi" w:hAnsiTheme="minorHAnsi" w:cs="Times New Roman"/>
          <w:b/>
          <w:sz w:val="24"/>
          <w:szCs w:val="24"/>
        </w:rPr>
        <w:t xml:space="preserve">ceo Classico </w:t>
      </w:r>
    </w:p>
    <w:p w:rsidR="006239DC" w:rsidRPr="00D97A4E" w:rsidRDefault="006239DC" w:rsidP="00D97A4E">
      <w:pPr>
        <w:pStyle w:val="Corpotesto"/>
        <w:tabs>
          <w:tab w:val="left" w:pos="1134"/>
        </w:tabs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b/>
          <w:sz w:val="24"/>
          <w:szCs w:val="24"/>
        </w:rPr>
        <w:t xml:space="preserve">Via </w:t>
      </w:r>
      <w:proofErr w:type="spellStart"/>
      <w:r w:rsidRPr="00D97A4E">
        <w:rPr>
          <w:rFonts w:asciiTheme="minorHAnsi" w:hAnsiTheme="minorHAnsi" w:cs="Times New Roman"/>
          <w:b/>
          <w:sz w:val="24"/>
          <w:szCs w:val="24"/>
        </w:rPr>
        <w:t>Velleca</w:t>
      </w:r>
      <w:proofErr w:type="spellEnd"/>
      <w:r w:rsidRPr="00D97A4E">
        <w:rPr>
          <w:rFonts w:asciiTheme="minorHAnsi" w:hAnsiTheme="minorHAnsi" w:cs="Times New Roman"/>
          <w:b/>
          <w:sz w:val="24"/>
          <w:szCs w:val="24"/>
        </w:rPr>
        <w:t xml:space="preserve">, 56 84018 Scafati (SA) </w:t>
      </w:r>
    </w:p>
    <w:p w:rsidR="006239DC" w:rsidRPr="00D97A4E" w:rsidRDefault="006239DC" w:rsidP="00D97A4E">
      <w:pPr>
        <w:pStyle w:val="Corpotesto"/>
        <w:tabs>
          <w:tab w:val="left" w:pos="1134"/>
        </w:tabs>
        <w:jc w:val="both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t> </w:t>
      </w:r>
    </w:p>
    <w:p w:rsidR="006239DC" w:rsidRPr="00D97A4E" w:rsidRDefault="006239DC" w:rsidP="00D97A4E">
      <w:pPr>
        <w:pStyle w:val="Corpotesto"/>
        <w:tabs>
          <w:tab w:val="left" w:pos="1134"/>
        </w:tabs>
        <w:jc w:val="both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t>Il Dipartimento di Scienze Naturali, composto dai Professori: Alfano Pasquale,</w:t>
      </w:r>
      <w:r w:rsidR="00C80C02">
        <w:rPr>
          <w:rFonts w:asciiTheme="minorHAnsi" w:hAnsiTheme="minorHAnsi" w:cs="Times New Roman"/>
          <w:sz w:val="24"/>
          <w:szCs w:val="24"/>
        </w:rPr>
        <w:t xml:space="preserve"> </w:t>
      </w:r>
      <w:r w:rsidRPr="00D97A4E">
        <w:rPr>
          <w:rFonts w:asciiTheme="minorHAnsi" w:hAnsiTheme="minorHAnsi" w:cs="Times New Roman"/>
          <w:sz w:val="24"/>
          <w:szCs w:val="24"/>
        </w:rPr>
        <w:t xml:space="preserve">Boffa Pasqualina, , De Pascale Raffaele A., </w:t>
      </w:r>
      <w:r w:rsidR="00456EAE">
        <w:rPr>
          <w:rFonts w:asciiTheme="minorHAnsi" w:hAnsiTheme="minorHAnsi" w:cs="Times New Roman"/>
          <w:sz w:val="24"/>
          <w:szCs w:val="24"/>
        </w:rPr>
        <w:t>Casciello Consolata</w:t>
      </w:r>
      <w:r w:rsidRPr="00D97A4E">
        <w:rPr>
          <w:rFonts w:asciiTheme="minorHAnsi" w:hAnsiTheme="minorHAnsi" w:cs="Times New Roman"/>
          <w:sz w:val="24"/>
          <w:szCs w:val="24"/>
        </w:rPr>
        <w:t xml:space="preserve">, Gentile Giuliana, Lenza Giovanni, Rizzo Gianluca, Stigliano Michela, Striano Marcella e </w:t>
      </w:r>
      <w:r w:rsidR="00456EAE">
        <w:rPr>
          <w:rFonts w:asciiTheme="minorHAnsi" w:hAnsiTheme="minorHAnsi" w:cs="Times New Roman"/>
          <w:sz w:val="24"/>
          <w:szCs w:val="24"/>
        </w:rPr>
        <w:t xml:space="preserve">Vigilia Anna, nelle sedute del </w:t>
      </w:r>
      <w:r w:rsidR="003C5F36">
        <w:rPr>
          <w:rFonts w:asciiTheme="minorHAnsi" w:hAnsiTheme="minorHAnsi" w:cs="Times New Roman"/>
          <w:sz w:val="24"/>
          <w:szCs w:val="24"/>
        </w:rPr>
        <w:t>4</w:t>
      </w:r>
      <w:r w:rsidR="009118C4">
        <w:rPr>
          <w:rFonts w:asciiTheme="minorHAnsi" w:hAnsiTheme="minorHAnsi" w:cs="Times New Roman"/>
          <w:sz w:val="24"/>
          <w:szCs w:val="24"/>
        </w:rPr>
        <w:t xml:space="preserve"> e </w:t>
      </w:r>
      <w:r w:rsidR="00CB1494">
        <w:rPr>
          <w:rFonts w:asciiTheme="minorHAnsi" w:hAnsiTheme="minorHAnsi" w:cs="Times New Roman"/>
          <w:sz w:val="24"/>
          <w:szCs w:val="24"/>
        </w:rPr>
        <w:t>10</w:t>
      </w:r>
      <w:r w:rsidR="003C5F36">
        <w:rPr>
          <w:rFonts w:asciiTheme="minorHAnsi" w:hAnsiTheme="minorHAnsi" w:cs="Times New Roman"/>
          <w:sz w:val="24"/>
          <w:szCs w:val="24"/>
        </w:rPr>
        <w:t xml:space="preserve"> settembre 20</w:t>
      </w:r>
      <w:r w:rsidR="00CB1494">
        <w:rPr>
          <w:rFonts w:asciiTheme="minorHAnsi" w:hAnsiTheme="minorHAnsi" w:cs="Times New Roman"/>
          <w:sz w:val="24"/>
          <w:szCs w:val="24"/>
        </w:rPr>
        <w:t>20</w:t>
      </w:r>
      <w:bookmarkStart w:id="0" w:name="_GoBack"/>
      <w:bookmarkEnd w:id="0"/>
      <w:r w:rsidRPr="00D97A4E">
        <w:rPr>
          <w:rFonts w:asciiTheme="minorHAnsi" w:hAnsiTheme="minorHAnsi" w:cs="Times New Roman"/>
          <w:sz w:val="24"/>
          <w:szCs w:val="24"/>
        </w:rPr>
        <w:t xml:space="preserve"> (svoltesi nei locali del Liceo dalle ore</w:t>
      </w:r>
      <w:r w:rsidR="009118C4">
        <w:rPr>
          <w:rFonts w:asciiTheme="minorHAnsi" w:hAnsiTheme="minorHAnsi" w:cs="Times New Roman"/>
          <w:sz w:val="24"/>
          <w:szCs w:val="24"/>
        </w:rPr>
        <w:t xml:space="preserve"> 11:20</w:t>
      </w:r>
      <w:r w:rsidRPr="00D97A4E">
        <w:rPr>
          <w:rFonts w:asciiTheme="minorHAnsi" w:hAnsiTheme="minorHAnsi" w:cs="Times New Roman"/>
          <w:sz w:val="24"/>
          <w:szCs w:val="24"/>
        </w:rPr>
        <w:t xml:space="preserve"> </w:t>
      </w:r>
      <w:r w:rsidR="00456EAE">
        <w:rPr>
          <w:rFonts w:asciiTheme="minorHAnsi" w:hAnsiTheme="minorHAnsi" w:cs="Times New Roman"/>
          <w:sz w:val="24"/>
          <w:szCs w:val="24"/>
        </w:rPr>
        <w:t xml:space="preserve"> </w:t>
      </w:r>
      <w:r w:rsidR="009118C4">
        <w:rPr>
          <w:rFonts w:asciiTheme="minorHAnsi" w:hAnsiTheme="minorHAnsi" w:cs="Times New Roman"/>
          <w:sz w:val="24"/>
          <w:szCs w:val="24"/>
        </w:rPr>
        <w:t>alle ore 13</w:t>
      </w:r>
      <w:r w:rsidRPr="00D97A4E">
        <w:rPr>
          <w:rFonts w:asciiTheme="minorHAnsi" w:hAnsiTheme="minorHAnsi" w:cs="Times New Roman"/>
          <w:sz w:val="24"/>
          <w:szCs w:val="24"/>
        </w:rPr>
        <w:t xml:space="preserve">.00), </w:t>
      </w:r>
      <w:r w:rsidR="009118C4">
        <w:rPr>
          <w:rFonts w:asciiTheme="minorHAnsi" w:hAnsiTheme="minorHAnsi" w:cs="Times New Roman"/>
          <w:sz w:val="24"/>
          <w:szCs w:val="24"/>
        </w:rPr>
        <w:t xml:space="preserve"> ha deliberato per </w:t>
      </w:r>
      <w:r w:rsidR="003C5F36">
        <w:rPr>
          <w:rFonts w:asciiTheme="minorHAnsi" w:hAnsiTheme="minorHAnsi" w:cs="Times New Roman"/>
          <w:sz w:val="24"/>
          <w:szCs w:val="24"/>
        </w:rPr>
        <w:t>il corrente anno scolastico 20</w:t>
      </w:r>
      <w:r w:rsidR="00C80C02">
        <w:rPr>
          <w:rFonts w:asciiTheme="minorHAnsi" w:hAnsiTheme="minorHAnsi" w:cs="Times New Roman"/>
          <w:sz w:val="24"/>
          <w:szCs w:val="24"/>
        </w:rPr>
        <w:t>20</w:t>
      </w:r>
      <w:r w:rsidR="003C5F36">
        <w:rPr>
          <w:rFonts w:asciiTheme="minorHAnsi" w:hAnsiTheme="minorHAnsi" w:cs="Times New Roman"/>
          <w:sz w:val="24"/>
          <w:szCs w:val="24"/>
        </w:rPr>
        <w:t>/202</w:t>
      </w:r>
      <w:r w:rsidR="00C80C02">
        <w:rPr>
          <w:rFonts w:asciiTheme="minorHAnsi" w:hAnsiTheme="minorHAnsi" w:cs="Times New Roman"/>
          <w:sz w:val="24"/>
          <w:szCs w:val="24"/>
        </w:rPr>
        <w:t>1</w:t>
      </w:r>
      <w:r w:rsidR="009118C4">
        <w:rPr>
          <w:rFonts w:asciiTheme="minorHAnsi" w:hAnsiTheme="minorHAnsi" w:cs="Times New Roman"/>
          <w:sz w:val="24"/>
          <w:szCs w:val="24"/>
        </w:rPr>
        <w:t xml:space="preserve"> </w:t>
      </w:r>
      <w:r w:rsidRPr="00D97A4E">
        <w:rPr>
          <w:rFonts w:asciiTheme="minorHAnsi" w:hAnsiTheme="minorHAnsi" w:cs="Times New Roman"/>
          <w:sz w:val="24"/>
          <w:szCs w:val="24"/>
        </w:rPr>
        <w:t xml:space="preserve">nell’ambito della propria discrezionalità e competenza tecnico-didattica-pedagogica, la Programmazione didattica educativa riportata nel seguito.  </w:t>
      </w:r>
    </w:p>
    <w:p w:rsidR="006239DC" w:rsidRPr="00D97A4E" w:rsidRDefault="006239DC" w:rsidP="00D97A4E">
      <w:pPr>
        <w:pStyle w:val="Corpotesto"/>
        <w:tabs>
          <w:tab w:val="left" w:pos="1134"/>
        </w:tabs>
        <w:jc w:val="both"/>
        <w:rPr>
          <w:rFonts w:asciiTheme="minorHAnsi" w:hAnsiTheme="minorHAnsi" w:cs="Times New Roman"/>
          <w:b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t> </w:t>
      </w:r>
    </w:p>
    <w:p w:rsidR="006239DC" w:rsidRPr="00D97A4E" w:rsidRDefault="003C5F36" w:rsidP="00D97A4E">
      <w:pPr>
        <w:pStyle w:val="Corpotesto"/>
        <w:tabs>
          <w:tab w:val="left" w:pos="1134"/>
        </w:tabs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ANNO SCOLASTICO 2019/2020</w:t>
      </w:r>
    </w:p>
    <w:p w:rsidR="006239DC" w:rsidRPr="00D97A4E" w:rsidRDefault="006239DC" w:rsidP="00D97A4E">
      <w:pPr>
        <w:pStyle w:val="Corpotesto"/>
        <w:tabs>
          <w:tab w:val="left" w:pos="1134"/>
        </w:tabs>
        <w:jc w:val="center"/>
        <w:rPr>
          <w:rFonts w:asciiTheme="minorHAnsi" w:hAnsiTheme="minorHAnsi" w:cs="Times New Roman"/>
          <w:b/>
          <w:sz w:val="24"/>
          <w:szCs w:val="24"/>
        </w:rPr>
      </w:pPr>
      <w:r w:rsidRPr="00D97A4E">
        <w:rPr>
          <w:rFonts w:asciiTheme="minorHAnsi" w:hAnsiTheme="minorHAnsi" w:cs="Times New Roman"/>
          <w:b/>
          <w:sz w:val="24"/>
          <w:szCs w:val="24"/>
        </w:rPr>
        <w:t xml:space="preserve">PROGRAMMAZIONE DIDATTICA ED EDUCATIVA </w:t>
      </w:r>
    </w:p>
    <w:p w:rsidR="001C312A" w:rsidRPr="00D97A4E" w:rsidRDefault="001C312A" w:rsidP="00D97A4E">
      <w:pPr>
        <w:pStyle w:val="Corpotesto"/>
        <w:tabs>
          <w:tab w:val="left" w:pos="1134"/>
        </w:tabs>
        <w:jc w:val="center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b/>
          <w:sz w:val="24"/>
          <w:szCs w:val="24"/>
        </w:rPr>
        <w:t>CLASSE II DEL PRIMO BIENNIO</w:t>
      </w:r>
    </w:p>
    <w:p w:rsidR="006239DC" w:rsidRPr="00D97A4E" w:rsidRDefault="006239DC" w:rsidP="00D97A4E">
      <w:pPr>
        <w:pStyle w:val="Corpotesto"/>
        <w:tabs>
          <w:tab w:val="left" w:pos="1134"/>
        </w:tabs>
        <w:jc w:val="center"/>
        <w:rPr>
          <w:rFonts w:asciiTheme="minorHAnsi" w:hAnsiTheme="minorHAnsi" w:cs="Times New Roman"/>
          <w:b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t> </w:t>
      </w:r>
    </w:p>
    <w:p w:rsidR="00CA2900" w:rsidRPr="00D97A4E" w:rsidRDefault="006239DC" w:rsidP="00D97A4E">
      <w:pPr>
        <w:pStyle w:val="Corpotesto"/>
        <w:tabs>
          <w:tab w:val="left" w:pos="1134"/>
        </w:tabs>
        <w:jc w:val="center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b/>
          <w:sz w:val="24"/>
          <w:szCs w:val="24"/>
        </w:rPr>
        <w:t xml:space="preserve">Insegnamento di SCIENZE </w:t>
      </w:r>
      <w:r w:rsidR="00456EAE">
        <w:rPr>
          <w:rFonts w:asciiTheme="minorHAnsi" w:hAnsiTheme="minorHAnsi" w:cs="Times New Roman"/>
          <w:b/>
          <w:sz w:val="24"/>
          <w:szCs w:val="24"/>
        </w:rPr>
        <w:t>NATURALI  (Cl. A05</w:t>
      </w:r>
      <w:r w:rsidRPr="00D97A4E">
        <w:rPr>
          <w:rFonts w:asciiTheme="minorHAnsi" w:hAnsiTheme="minorHAnsi" w:cs="Times New Roman"/>
          <w:b/>
          <w:sz w:val="24"/>
          <w:szCs w:val="24"/>
        </w:rPr>
        <w:t>0)</w:t>
      </w:r>
      <w:r w:rsidRPr="00D97A4E">
        <w:rPr>
          <w:rFonts w:asciiTheme="minorHAnsi" w:hAnsiTheme="minorHAnsi" w:cs="Times New Roman"/>
          <w:sz w:val="24"/>
          <w:szCs w:val="24"/>
        </w:rPr>
        <w:t> </w:t>
      </w:r>
    </w:p>
    <w:p w:rsidR="00CE40F2" w:rsidRPr="00D97A4E" w:rsidRDefault="003F4491" w:rsidP="00D97A4E">
      <w:pPr>
        <w:tabs>
          <w:tab w:val="left" w:pos="1134"/>
        </w:tabs>
        <w:spacing w:before="112"/>
        <w:rPr>
          <w:rFonts w:cs="Times New Roman"/>
          <w:sz w:val="24"/>
          <w:szCs w:val="24"/>
        </w:rPr>
      </w:pPr>
      <w:r w:rsidRPr="00D97A4E">
        <w:rPr>
          <w:rFonts w:cs="Times New Roman"/>
          <w:sz w:val="24"/>
          <w:szCs w:val="24"/>
        </w:rPr>
        <w:t>Il dipartimento di scienze approva le due seguenti progressioni tema</w:t>
      </w:r>
      <w:r w:rsidR="00CE40F2" w:rsidRPr="00D97A4E">
        <w:rPr>
          <w:rFonts w:cs="Times New Roman"/>
          <w:sz w:val="24"/>
          <w:szCs w:val="24"/>
        </w:rPr>
        <w:t xml:space="preserve">tiche, da svolgere entrambe </w:t>
      </w:r>
    </w:p>
    <w:p w:rsidR="00CE40F2" w:rsidRPr="00D97A4E" w:rsidRDefault="00D97A4E" w:rsidP="00D97A4E">
      <w:pPr>
        <w:tabs>
          <w:tab w:val="left" w:pos="1134"/>
        </w:tabs>
        <w:spacing w:before="11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nel   </w:t>
      </w:r>
      <w:r w:rsidR="003F4491" w:rsidRPr="00D97A4E">
        <w:rPr>
          <w:rFonts w:cs="Times New Roman"/>
          <w:sz w:val="24"/>
          <w:szCs w:val="24"/>
        </w:rPr>
        <w:t xml:space="preserve">secondo anno. Seguendo la pratica della ricorsività, più volte citata nelle indicazioni nazionali, </w:t>
      </w:r>
    </w:p>
    <w:p w:rsidR="00D97A4E" w:rsidRDefault="00D97A4E" w:rsidP="00D97A4E">
      <w:pPr>
        <w:tabs>
          <w:tab w:val="left" w:pos="1134"/>
        </w:tabs>
        <w:spacing w:before="11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il </w:t>
      </w:r>
      <w:r w:rsidR="003F4491" w:rsidRPr="00D97A4E">
        <w:rPr>
          <w:rFonts w:cs="Times New Roman"/>
          <w:sz w:val="24"/>
          <w:szCs w:val="24"/>
        </w:rPr>
        <w:t>dipartimento si riserva di riprendere, completare ed eventualmente approfondire il percorso di</w:t>
      </w:r>
    </w:p>
    <w:p w:rsidR="00B308FE" w:rsidRPr="00D97A4E" w:rsidRDefault="003F4491" w:rsidP="00D97A4E">
      <w:pPr>
        <w:tabs>
          <w:tab w:val="left" w:pos="1134"/>
        </w:tabs>
        <w:spacing w:before="112"/>
        <w:rPr>
          <w:rFonts w:cs="Times New Roman"/>
          <w:sz w:val="24"/>
          <w:szCs w:val="24"/>
        </w:rPr>
      </w:pPr>
      <w:r w:rsidRPr="00D97A4E">
        <w:rPr>
          <w:rFonts w:cs="Times New Roman"/>
          <w:sz w:val="24"/>
          <w:szCs w:val="24"/>
        </w:rPr>
        <w:t xml:space="preserve"> chimica già</w:t>
      </w:r>
      <w:r w:rsidR="00D97A4E">
        <w:rPr>
          <w:rFonts w:cs="Times New Roman"/>
          <w:sz w:val="24"/>
          <w:szCs w:val="24"/>
        </w:rPr>
        <w:t xml:space="preserve"> </w:t>
      </w:r>
      <w:r w:rsidR="00CE40F2" w:rsidRPr="00D97A4E">
        <w:rPr>
          <w:rFonts w:cs="Times New Roman"/>
          <w:sz w:val="24"/>
          <w:szCs w:val="24"/>
        </w:rPr>
        <w:t>previsto per il primo anno con lo sviluppo della parte stechiometrica.</w:t>
      </w:r>
      <w:r w:rsidR="00B308FE" w:rsidRPr="00D97A4E">
        <w:rPr>
          <w:rFonts w:cs="Times New Roman"/>
          <w:sz w:val="24"/>
          <w:szCs w:val="24"/>
        </w:rPr>
        <w:t xml:space="preserve"> </w:t>
      </w:r>
    </w:p>
    <w:p w:rsidR="00CA4EA7" w:rsidRPr="00D97A4E" w:rsidRDefault="00CA4EA7" w:rsidP="00D97A4E">
      <w:pPr>
        <w:tabs>
          <w:tab w:val="left" w:pos="1134"/>
        </w:tabs>
        <w:spacing w:before="112"/>
        <w:rPr>
          <w:rFonts w:cs="Times New Roman"/>
          <w:i/>
          <w:sz w:val="24"/>
          <w:szCs w:val="24"/>
        </w:rPr>
      </w:pPr>
      <w:r w:rsidRPr="00D97A4E">
        <w:rPr>
          <w:rFonts w:cs="Times New Roman"/>
          <w:b/>
          <w:i/>
          <w:sz w:val="24"/>
          <w:szCs w:val="24"/>
        </w:rPr>
        <w:t xml:space="preserve"> Competenza 1: </w:t>
      </w:r>
      <w:bookmarkStart w:id="1" w:name="Competenza_1:_osservare,_descrivere_ed_a"/>
      <w:bookmarkEnd w:id="1"/>
      <w:r w:rsidRPr="00D97A4E">
        <w:rPr>
          <w:rFonts w:cs="Times New Roman"/>
          <w:i/>
          <w:sz w:val="24"/>
          <w:szCs w:val="24"/>
        </w:rPr>
        <w:t xml:space="preserve">osservare, descrivere ed analizzare fenomeni appartenenti alla realtà naturale e </w:t>
      </w:r>
      <w:r w:rsidR="00D97A4E">
        <w:rPr>
          <w:rFonts w:cs="Times New Roman"/>
          <w:i/>
          <w:sz w:val="24"/>
          <w:szCs w:val="24"/>
        </w:rPr>
        <w:t>artificiale, rico</w:t>
      </w:r>
      <w:r w:rsidRPr="00D97A4E">
        <w:rPr>
          <w:rFonts w:cs="Times New Roman"/>
          <w:i/>
          <w:sz w:val="24"/>
          <w:szCs w:val="24"/>
        </w:rPr>
        <w:t>noscendo nelle sue varie forme i concetti di sistema e di complessità.</w:t>
      </w:r>
    </w:p>
    <w:p w:rsidR="00CA4EA7" w:rsidRPr="00D97A4E" w:rsidRDefault="00CA4EA7" w:rsidP="00D97A4E">
      <w:pPr>
        <w:pStyle w:val="Corpotesto"/>
        <w:tabs>
          <w:tab w:val="left" w:pos="1134"/>
        </w:tabs>
        <w:ind w:left="1534" w:right="113" w:hanging="1070"/>
        <w:jc w:val="both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t xml:space="preserve">Abilità 1.1: </w:t>
      </w:r>
      <w:bookmarkStart w:id="2" w:name="Abilità_1.1:_raccogliere_dati_attraverso"/>
      <w:bookmarkEnd w:id="2"/>
      <w:r w:rsidRPr="00D97A4E">
        <w:rPr>
          <w:rFonts w:asciiTheme="minorHAnsi" w:hAnsiTheme="minorHAnsi" w:cs="Times New Roman"/>
          <w:sz w:val="24"/>
          <w:szCs w:val="24"/>
        </w:rPr>
        <w:t>raccogliere dati attraverso l’osservazione diretta o la simulazione di fenomeni geologici, biologici o chimici o la consultazione di testi o di articoli.</w:t>
      </w:r>
    </w:p>
    <w:p w:rsidR="00CA4EA7" w:rsidRPr="00D97A4E" w:rsidRDefault="00CA4EA7" w:rsidP="00D97A4E">
      <w:pPr>
        <w:pStyle w:val="Corpotesto"/>
        <w:tabs>
          <w:tab w:val="left" w:pos="1134"/>
        </w:tabs>
        <w:ind w:left="1534" w:right="102" w:hanging="1070"/>
        <w:jc w:val="both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t xml:space="preserve">Abilità 1.2: </w:t>
      </w:r>
      <w:bookmarkStart w:id="3" w:name="Abilità_1.2:_descrivere_fenomeni_geologi"/>
      <w:bookmarkEnd w:id="3"/>
      <w:r w:rsidRPr="00D97A4E">
        <w:rPr>
          <w:rFonts w:asciiTheme="minorHAnsi" w:hAnsiTheme="minorHAnsi" w:cs="Times New Roman"/>
          <w:sz w:val="24"/>
          <w:szCs w:val="24"/>
        </w:rPr>
        <w:t>descrivere fenomeni geologici, biologici o chimici, utilizzando un lessico fondamentale, commisurato al livello di una divulgazione scientifica generica.</w:t>
      </w:r>
    </w:p>
    <w:p w:rsidR="00CA4EA7" w:rsidRPr="00D97A4E" w:rsidRDefault="00CA4EA7" w:rsidP="00D97A4E">
      <w:pPr>
        <w:pStyle w:val="Corpotesto"/>
        <w:tabs>
          <w:tab w:val="left" w:pos="1134"/>
        </w:tabs>
        <w:ind w:left="1534" w:right="104" w:hanging="1070"/>
        <w:jc w:val="both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t xml:space="preserve">Abilità 1.3: </w:t>
      </w:r>
      <w:bookmarkStart w:id="4" w:name="Abilità_1.3:_individuare,_con_la_guida_d"/>
      <w:bookmarkEnd w:id="4"/>
      <w:r w:rsidRPr="00D97A4E">
        <w:rPr>
          <w:rFonts w:asciiTheme="minorHAnsi" w:hAnsiTheme="minorHAnsi" w:cs="Times New Roman"/>
          <w:sz w:val="24"/>
          <w:szCs w:val="24"/>
        </w:rPr>
        <w:t>individuare, con la guida del docente, una possibile interpretazione di dati in base a semplici modelli.</w:t>
      </w:r>
    </w:p>
    <w:p w:rsidR="00CA4EA7" w:rsidRPr="00D97A4E" w:rsidRDefault="00CA4EA7" w:rsidP="00D97A4E">
      <w:pPr>
        <w:pStyle w:val="Corpotesto"/>
        <w:tabs>
          <w:tab w:val="left" w:pos="1134"/>
        </w:tabs>
        <w:ind w:left="1534" w:right="104" w:hanging="1070"/>
        <w:jc w:val="both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t xml:space="preserve">Abilità 1.4: </w:t>
      </w:r>
      <w:bookmarkStart w:id="5" w:name="Abilità_1.4:_utilizzare_classificazioni,"/>
      <w:bookmarkEnd w:id="5"/>
      <w:r w:rsidRPr="00D97A4E">
        <w:rPr>
          <w:rFonts w:asciiTheme="minorHAnsi" w:hAnsiTheme="minorHAnsi" w:cs="Times New Roman"/>
          <w:sz w:val="24"/>
          <w:szCs w:val="24"/>
        </w:rPr>
        <w:t xml:space="preserve">utilizzare classificazioni, generalizzazioni e/o schemi logici per riconoscere il modello di </w:t>
      </w:r>
      <w:proofErr w:type="spellStart"/>
      <w:r w:rsidRPr="00D97A4E">
        <w:rPr>
          <w:rFonts w:asciiTheme="minorHAnsi" w:hAnsiTheme="minorHAnsi" w:cs="Times New Roman"/>
          <w:sz w:val="24"/>
          <w:szCs w:val="24"/>
        </w:rPr>
        <w:t>riferi</w:t>
      </w:r>
      <w:proofErr w:type="spellEnd"/>
      <w:r w:rsidRPr="00D97A4E">
        <w:rPr>
          <w:rFonts w:asciiTheme="minorHAnsi" w:hAnsiTheme="minorHAnsi" w:cs="Times New Roman"/>
          <w:sz w:val="24"/>
          <w:szCs w:val="24"/>
        </w:rPr>
        <w:t>- mento.</w:t>
      </w:r>
    </w:p>
    <w:p w:rsidR="00CA4EA7" w:rsidRPr="00D97A4E" w:rsidRDefault="00CA4EA7" w:rsidP="00D97A4E">
      <w:pPr>
        <w:pStyle w:val="Corpotesto"/>
        <w:tabs>
          <w:tab w:val="left" w:pos="1134"/>
        </w:tabs>
        <w:ind w:left="464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lastRenderedPageBreak/>
        <w:t xml:space="preserve">Abilità 1.5: </w:t>
      </w:r>
      <w:bookmarkStart w:id="6" w:name="Abilità_1.5:_riconoscere_e_definire_i_pr"/>
      <w:bookmarkEnd w:id="6"/>
      <w:r w:rsidRPr="00D97A4E">
        <w:rPr>
          <w:rFonts w:asciiTheme="minorHAnsi" w:hAnsiTheme="minorHAnsi" w:cs="Times New Roman"/>
          <w:sz w:val="24"/>
          <w:szCs w:val="24"/>
        </w:rPr>
        <w:t>riconoscere e definire i principali aspetti di un ecosistema.</w:t>
      </w:r>
    </w:p>
    <w:p w:rsidR="00CA4EA7" w:rsidRPr="00D97A4E" w:rsidRDefault="00CA4EA7" w:rsidP="00D97A4E">
      <w:pPr>
        <w:pStyle w:val="Corpotesto"/>
        <w:tabs>
          <w:tab w:val="left" w:pos="1134"/>
        </w:tabs>
        <w:ind w:left="1534" w:right="124" w:hanging="1070"/>
        <w:jc w:val="both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t xml:space="preserve">Abilità 1.6: </w:t>
      </w:r>
      <w:bookmarkStart w:id="7" w:name="Abilità_1.6:_essere_consapevoli_del_ruol"/>
      <w:bookmarkEnd w:id="7"/>
      <w:r w:rsidRPr="00D97A4E">
        <w:rPr>
          <w:rFonts w:asciiTheme="minorHAnsi" w:hAnsiTheme="minorHAnsi" w:cs="Times New Roman"/>
          <w:sz w:val="24"/>
          <w:szCs w:val="24"/>
        </w:rPr>
        <w:t>essere consapevoli del ruolo che i processi tecnologici giocano nella modifica dell’ambiente che  ci</w:t>
      </w:r>
      <w:r w:rsidRPr="00D97A4E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D97A4E">
        <w:rPr>
          <w:rFonts w:asciiTheme="minorHAnsi" w:hAnsiTheme="minorHAnsi" w:cs="Times New Roman"/>
          <w:sz w:val="24"/>
          <w:szCs w:val="24"/>
        </w:rPr>
        <w:t>circonda.</w:t>
      </w:r>
    </w:p>
    <w:p w:rsidR="00CA4EA7" w:rsidRPr="00D97A4E" w:rsidRDefault="00CA4EA7" w:rsidP="00D97A4E">
      <w:pPr>
        <w:pStyle w:val="Corpotesto"/>
        <w:tabs>
          <w:tab w:val="left" w:pos="1134"/>
        </w:tabs>
        <w:ind w:left="1534" w:right="104" w:hanging="1070"/>
        <w:jc w:val="both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t xml:space="preserve">Abilità 1.7: </w:t>
      </w:r>
      <w:bookmarkStart w:id="8" w:name="Abilità_1.7:_distinguere,_nell’ambito_di"/>
      <w:bookmarkEnd w:id="8"/>
      <w:r w:rsidRPr="00D97A4E">
        <w:rPr>
          <w:rFonts w:asciiTheme="minorHAnsi" w:hAnsiTheme="minorHAnsi" w:cs="Times New Roman"/>
          <w:sz w:val="24"/>
          <w:szCs w:val="24"/>
        </w:rPr>
        <w:t>distinguere, nell’ambito di semplici situazioni geologiche che possono assumere carattere di rischio, quali eventi siano prevedibili e quali imprevedibili, quali siano naturali e quali determinati o indotti dalle attività umane.</w:t>
      </w:r>
    </w:p>
    <w:p w:rsidR="00CA4EA7" w:rsidRPr="00D97A4E" w:rsidRDefault="00CA4EA7" w:rsidP="00D97A4E">
      <w:pPr>
        <w:pStyle w:val="Corpotesto"/>
        <w:tabs>
          <w:tab w:val="left" w:pos="1134"/>
        </w:tabs>
        <w:ind w:left="1534" w:right="104" w:hanging="1070"/>
        <w:jc w:val="both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t xml:space="preserve">Abilità 1.8: </w:t>
      </w:r>
      <w:bookmarkStart w:id="9" w:name="Abilità_1.8:_presentare_modelli_interpre"/>
      <w:bookmarkEnd w:id="9"/>
      <w:r w:rsidRPr="00D97A4E">
        <w:rPr>
          <w:rFonts w:asciiTheme="minorHAnsi" w:hAnsiTheme="minorHAnsi" w:cs="Times New Roman"/>
          <w:sz w:val="24"/>
          <w:szCs w:val="24"/>
        </w:rPr>
        <w:t>presentare modelli interpretativi nell’ambito delle scienze naturali, sottoporli a verifica e valutazione critica, richiamando opportunamente i dati e le conoscenze necessari.</w:t>
      </w:r>
    </w:p>
    <w:p w:rsidR="00A95E1F" w:rsidRPr="00D97A4E" w:rsidRDefault="00CA4EA7" w:rsidP="00D97A4E">
      <w:pPr>
        <w:tabs>
          <w:tab w:val="left" w:pos="1134"/>
        </w:tabs>
        <w:spacing w:before="54"/>
        <w:rPr>
          <w:rFonts w:cs="Times New Roman"/>
          <w:i/>
          <w:sz w:val="24"/>
          <w:szCs w:val="24"/>
        </w:rPr>
      </w:pPr>
      <w:r w:rsidRPr="00D97A4E">
        <w:rPr>
          <w:rFonts w:cs="Times New Roman"/>
          <w:sz w:val="24"/>
          <w:szCs w:val="24"/>
        </w:rPr>
        <w:t xml:space="preserve"> </w:t>
      </w:r>
      <w:r w:rsidR="00A95E1F" w:rsidRPr="00D97A4E">
        <w:rPr>
          <w:rFonts w:cs="Times New Roman"/>
          <w:b/>
          <w:i/>
          <w:sz w:val="24"/>
          <w:szCs w:val="24"/>
        </w:rPr>
        <w:t xml:space="preserve">Competenza 2:  </w:t>
      </w:r>
      <w:r w:rsidR="00A95E1F" w:rsidRPr="00D97A4E">
        <w:rPr>
          <w:rFonts w:cs="Times New Roman"/>
          <w:i/>
          <w:sz w:val="24"/>
          <w:szCs w:val="24"/>
        </w:rPr>
        <w:t>analizzare qualitativamente e quantitativamente fenomeni legati alle trasformazioni di energia o partire dall’ esperienza partire dall’esperienza.</w:t>
      </w:r>
    </w:p>
    <w:p w:rsidR="00A95E1F" w:rsidRPr="00D97A4E" w:rsidRDefault="00A95E1F" w:rsidP="00D97A4E">
      <w:pPr>
        <w:pStyle w:val="Corpotesto"/>
        <w:tabs>
          <w:tab w:val="left" w:pos="1134"/>
        </w:tabs>
        <w:ind w:left="1534" w:hanging="1070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t>Abilità 2.1: interpretare un fenomeno naturale o un sistema artificiale dal punto di vista energetico, distinguendo le varie trasformazioni di energia in rapporto alle leggi che le governano.</w:t>
      </w:r>
    </w:p>
    <w:p w:rsidR="00A95E1F" w:rsidRPr="00D97A4E" w:rsidRDefault="00A95E1F" w:rsidP="00D97A4E">
      <w:pPr>
        <w:tabs>
          <w:tab w:val="left" w:pos="1134"/>
        </w:tabs>
        <w:ind w:right="161"/>
        <w:rPr>
          <w:rFonts w:cs="Times New Roman"/>
          <w:i/>
          <w:sz w:val="24"/>
          <w:szCs w:val="24"/>
        </w:rPr>
      </w:pPr>
      <w:r w:rsidRPr="00D97A4E">
        <w:rPr>
          <w:rFonts w:cs="Times New Roman"/>
          <w:b/>
          <w:i/>
          <w:sz w:val="24"/>
          <w:szCs w:val="24"/>
        </w:rPr>
        <w:t xml:space="preserve">Competenza 3: </w:t>
      </w:r>
      <w:r w:rsidRPr="00D97A4E">
        <w:rPr>
          <w:rFonts w:cs="Times New Roman"/>
          <w:i/>
          <w:spacing w:val="-3"/>
          <w:sz w:val="24"/>
          <w:szCs w:val="24"/>
        </w:rPr>
        <w:t xml:space="preserve">essere </w:t>
      </w:r>
      <w:r w:rsidRPr="00D97A4E">
        <w:rPr>
          <w:rFonts w:cs="Times New Roman"/>
          <w:i/>
          <w:sz w:val="24"/>
          <w:szCs w:val="24"/>
        </w:rPr>
        <w:t>consapevole delle potenzialità delle tecnologie rispetto al contesto culturale e sociale in  cui vengono</w:t>
      </w:r>
      <w:r w:rsidRPr="00D97A4E">
        <w:rPr>
          <w:rFonts w:cs="Times New Roman"/>
          <w:i/>
          <w:spacing w:val="-16"/>
          <w:sz w:val="24"/>
          <w:szCs w:val="24"/>
        </w:rPr>
        <w:t xml:space="preserve"> </w:t>
      </w:r>
      <w:r w:rsidRPr="00D97A4E">
        <w:rPr>
          <w:rFonts w:cs="Times New Roman"/>
          <w:i/>
          <w:sz w:val="24"/>
          <w:szCs w:val="24"/>
        </w:rPr>
        <w:t>applicate.</w:t>
      </w:r>
    </w:p>
    <w:p w:rsidR="00A95E1F" w:rsidRPr="00D97A4E" w:rsidRDefault="00A95E1F" w:rsidP="00D97A4E">
      <w:pPr>
        <w:pStyle w:val="Corpotesto"/>
        <w:tabs>
          <w:tab w:val="left" w:pos="1134"/>
        </w:tabs>
        <w:ind w:left="1534" w:hanging="1070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t>Abilità 3.1: avere la consapevolezza dei possibili impatti sull’ambiente naturale dei modi di produzione e di utilizzazione dell’energia nell’ambito quotidiano.</w:t>
      </w:r>
    </w:p>
    <w:p w:rsidR="00A95E1F" w:rsidRPr="00D97A4E" w:rsidRDefault="00A95E1F" w:rsidP="00D97A4E">
      <w:pPr>
        <w:pStyle w:val="Corpotesto"/>
        <w:tabs>
          <w:tab w:val="left" w:pos="1134"/>
        </w:tabs>
        <w:ind w:left="464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t>Abilità 3.2: riconoscere il ruolo della tecnologia nella vita quotidiana e nell’economia della società.</w:t>
      </w:r>
    </w:p>
    <w:p w:rsidR="00A95E1F" w:rsidRPr="00D97A4E" w:rsidRDefault="00A95E1F" w:rsidP="00D97A4E">
      <w:pPr>
        <w:pStyle w:val="Corpotesto"/>
        <w:tabs>
          <w:tab w:val="left" w:pos="1134"/>
        </w:tabs>
        <w:ind w:left="1534" w:hanging="1070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t>Abilità 3.3: utilizzare le funzioni di base dei software più comuni per produrre testi e comunicazioni multi- mediali, calcolare e rappresentare dati.</w:t>
      </w:r>
    </w:p>
    <w:p w:rsidR="00A95E1F" w:rsidRPr="00D97A4E" w:rsidRDefault="00A95E1F" w:rsidP="00D97A4E">
      <w:pPr>
        <w:pStyle w:val="Corpotesto"/>
        <w:tabs>
          <w:tab w:val="left" w:pos="1134"/>
        </w:tabs>
        <w:ind w:left="464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t>Abilità 3.4: adottare semplici progetti per la risoluzione di problemi pratici.</w:t>
      </w:r>
    </w:p>
    <w:p w:rsidR="00A52DC3" w:rsidRPr="00D97A4E" w:rsidRDefault="00A95E1F" w:rsidP="00D97A4E">
      <w:pPr>
        <w:tabs>
          <w:tab w:val="left" w:pos="1134"/>
        </w:tabs>
        <w:rPr>
          <w:rFonts w:cs="Times New Roman"/>
          <w:b/>
          <w:sz w:val="24"/>
          <w:szCs w:val="24"/>
        </w:rPr>
      </w:pPr>
      <w:r w:rsidRPr="00D97A4E">
        <w:rPr>
          <w:rFonts w:cs="Times New Roman"/>
          <w:sz w:val="24"/>
          <w:szCs w:val="24"/>
        </w:rPr>
        <w:t>Nelle scansioni che seguono, l’associazione tra contenuti e abilità è solo indicativa; i singoli docenti sono liberi di seguire i collegamenti che ritengono più opportuni. Anche le attività sperimentali proposte sono indicative e devono essere considerate come esempi di applicazioni possibili; il dipartimento intende collaudare svariati percorsi, consentendo ai docenti che lo desiderano di introdurre altri temi e/o attività sperimentali, in aggiunta a quelli di seguito elencati. Gli interessati si impegnano ad esporre il percorso supplementare effettuato, nonché i risultati ottenuti, nell’ultima riunione di dipartimento dell’anno scolastico, in modo che se ne possa tener conto nella stesura dei successivi piani di lavoro.</w:t>
      </w:r>
      <w:r w:rsidR="00A52DC3" w:rsidRPr="00D97A4E">
        <w:rPr>
          <w:rFonts w:cs="Times New Roman"/>
          <w:b/>
          <w:sz w:val="24"/>
          <w:szCs w:val="24"/>
        </w:rPr>
        <w:t xml:space="preserve"> </w:t>
      </w:r>
    </w:p>
    <w:p w:rsidR="00A52DC3" w:rsidRPr="00D97A4E" w:rsidRDefault="00A52DC3" w:rsidP="00D97A4E">
      <w:pPr>
        <w:tabs>
          <w:tab w:val="left" w:pos="1134"/>
        </w:tabs>
        <w:rPr>
          <w:rFonts w:cs="Times New Roman"/>
          <w:b/>
          <w:sz w:val="24"/>
          <w:szCs w:val="24"/>
        </w:rPr>
      </w:pPr>
      <w:r w:rsidRPr="00D97A4E">
        <w:rPr>
          <w:rFonts w:cs="Times New Roman"/>
          <w:b/>
          <w:sz w:val="24"/>
          <w:szCs w:val="24"/>
        </w:rPr>
        <w:t>Chimica</w:t>
      </w:r>
    </w:p>
    <w:p w:rsidR="00A52DC3" w:rsidRPr="00D97A4E" w:rsidRDefault="00A52DC3" w:rsidP="00D97A4E">
      <w:pPr>
        <w:pStyle w:val="Paragrafoelenco"/>
        <w:numPr>
          <w:ilvl w:val="0"/>
          <w:numId w:val="7"/>
        </w:numPr>
        <w:tabs>
          <w:tab w:val="left" w:pos="1134"/>
        </w:tabs>
        <w:rPr>
          <w:rFonts w:asciiTheme="minorHAnsi" w:hAnsiTheme="minorHAnsi"/>
          <w:sz w:val="24"/>
          <w:szCs w:val="24"/>
        </w:rPr>
      </w:pPr>
      <w:r w:rsidRPr="00D97A4E">
        <w:rPr>
          <w:rFonts w:asciiTheme="minorHAnsi" w:hAnsiTheme="minorHAnsi"/>
          <w:sz w:val="24"/>
          <w:szCs w:val="24"/>
        </w:rPr>
        <w:t xml:space="preserve">Volume </w:t>
      </w:r>
      <w:proofErr w:type="spellStart"/>
      <w:r w:rsidRPr="00D97A4E">
        <w:rPr>
          <w:rFonts w:asciiTheme="minorHAnsi" w:hAnsiTheme="minorHAnsi"/>
          <w:sz w:val="24"/>
          <w:szCs w:val="24"/>
        </w:rPr>
        <w:t>molare</w:t>
      </w:r>
      <w:proofErr w:type="spellEnd"/>
    </w:p>
    <w:p w:rsidR="00A52DC3" w:rsidRPr="00D97A4E" w:rsidRDefault="00A52DC3" w:rsidP="00D97A4E">
      <w:pPr>
        <w:pStyle w:val="Paragrafoelenco"/>
        <w:numPr>
          <w:ilvl w:val="0"/>
          <w:numId w:val="7"/>
        </w:numPr>
        <w:tabs>
          <w:tab w:val="left" w:pos="1134"/>
        </w:tabs>
        <w:rPr>
          <w:rFonts w:asciiTheme="minorHAnsi" w:hAnsiTheme="minorHAnsi"/>
          <w:sz w:val="24"/>
          <w:szCs w:val="24"/>
        </w:rPr>
      </w:pPr>
      <w:proofErr w:type="spellStart"/>
      <w:r w:rsidRPr="00D97A4E">
        <w:rPr>
          <w:rFonts w:asciiTheme="minorHAnsi" w:hAnsiTheme="minorHAnsi"/>
          <w:sz w:val="24"/>
          <w:szCs w:val="24"/>
        </w:rPr>
        <w:t>Costante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di Avogadro</w:t>
      </w:r>
    </w:p>
    <w:p w:rsidR="00A52DC3" w:rsidRPr="00D97A4E" w:rsidRDefault="00A52DC3" w:rsidP="00D97A4E">
      <w:pPr>
        <w:pStyle w:val="Paragrafoelenco"/>
        <w:numPr>
          <w:ilvl w:val="0"/>
          <w:numId w:val="7"/>
        </w:numPr>
        <w:tabs>
          <w:tab w:val="left" w:pos="1134"/>
        </w:tabs>
        <w:rPr>
          <w:rFonts w:asciiTheme="minorHAnsi" w:hAnsiTheme="minorHAnsi"/>
          <w:sz w:val="24"/>
          <w:szCs w:val="24"/>
        </w:rPr>
      </w:pPr>
      <w:proofErr w:type="spellStart"/>
      <w:r w:rsidRPr="00D97A4E">
        <w:rPr>
          <w:rFonts w:asciiTheme="minorHAnsi" w:hAnsiTheme="minorHAnsi"/>
          <w:sz w:val="24"/>
          <w:szCs w:val="24"/>
        </w:rPr>
        <w:t>Formule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chimiche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D97A4E">
        <w:rPr>
          <w:rFonts w:asciiTheme="minorHAnsi" w:hAnsiTheme="minorHAnsi"/>
          <w:sz w:val="24"/>
          <w:szCs w:val="24"/>
        </w:rPr>
        <w:t>composizione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percentuale</w:t>
      </w:r>
      <w:proofErr w:type="spellEnd"/>
    </w:p>
    <w:p w:rsidR="00D97A4E" w:rsidRDefault="00A52DC3" w:rsidP="00D97A4E">
      <w:pPr>
        <w:pStyle w:val="Paragrafoelenco"/>
        <w:numPr>
          <w:ilvl w:val="0"/>
          <w:numId w:val="7"/>
        </w:numPr>
        <w:tabs>
          <w:tab w:val="left" w:pos="1134"/>
        </w:tabs>
        <w:spacing w:before="112"/>
        <w:rPr>
          <w:rFonts w:asciiTheme="minorHAnsi" w:hAnsiTheme="minorHAnsi"/>
          <w:sz w:val="24"/>
          <w:szCs w:val="24"/>
        </w:rPr>
      </w:pPr>
      <w:proofErr w:type="spellStart"/>
      <w:r w:rsidRPr="00D97A4E">
        <w:rPr>
          <w:rFonts w:asciiTheme="minorHAnsi" w:hAnsiTheme="minorHAnsi"/>
          <w:sz w:val="24"/>
          <w:szCs w:val="24"/>
        </w:rPr>
        <w:t>Dalla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formula minima </w:t>
      </w:r>
      <w:proofErr w:type="spellStart"/>
      <w:r w:rsidRPr="00D97A4E">
        <w:rPr>
          <w:rFonts w:asciiTheme="minorHAnsi" w:hAnsiTheme="minorHAnsi"/>
          <w:sz w:val="24"/>
          <w:szCs w:val="24"/>
        </w:rPr>
        <w:t>alla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formula </w:t>
      </w:r>
      <w:proofErr w:type="spellStart"/>
      <w:r w:rsidRPr="00D97A4E">
        <w:rPr>
          <w:rFonts w:asciiTheme="minorHAnsi" w:hAnsiTheme="minorHAnsi"/>
          <w:sz w:val="24"/>
          <w:szCs w:val="24"/>
        </w:rPr>
        <w:t>molecolare</w:t>
      </w:r>
      <w:proofErr w:type="spellEnd"/>
    </w:p>
    <w:p w:rsidR="00A52DC3" w:rsidRPr="00D97A4E" w:rsidRDefault="00A52DC3" w:rsidP="00D97A4E">
      <w:pPr>
        <w:pStyle w:val="Paragrafoelenco"/>
        <w:numPr>
          <w:ilvl w:val="0"/>
          <w:numId w:val="7"/>
        </w:numPr>
        <w:tabs>
          <w:tab w:val="left" w:pos="1134"/>
        </w:tabs>
        <w:spacing w:before="112"/>
        <w:rPr>
          <w:rFonts w:asciiTheme="minorHAnsi" w:hAnsiTheme="minorHAnsi"/>
          <w:sz w:val="24"/>
          <w:szCs w:val="24"/>
        </w:rPr>
      </w:pPr>
      <w:r w:rsidRPr="00D97A4E">
        <w:rPr>
          <w:rFonts w:asciiTheme="minorHAnsi" w:hAnsiTheme="minorHAnsi"/>
          <w:sz w:val="24"/>
          <w:szCs w:val="24"/>
        </w:rPr>
        <w:lastRenderedPageBreak/>
        <w:t xml:space="preserve">Gas </w:t>
      </w:r>
      <w:proofErr w:type="spellStart"/>
      <w:r w:rsidRPr="00D97A4E">
        <w:rPr>
          <w:rFonts w:asciiTheme="minorHAnsi" w:hAnsiTheme="minorHAnsi"/>
          <w:sz w:val="24"/>
          <w:szCs w:val="24"/>
        </w:rPr>
        <w:t>ideali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e la </w:t>
      </w:r>
      <w:proofErr w:type="spellStart"/>
      <w:r w:rsidRPr="00D97A4E">
        <w:rPr>
          <w:rFonts w:asciiTheme="minorHAnsi" w:hAnsiTheme="minorHAnsi"/>
          <w:sz w:val="24"/>
          <w:szCs w:val="24"/>
        </w:rPr>
        <w:t>teoria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cinetico-molecolare</w:t>
      </w:r>
      <w:proofErr w:type="spellEnd"/>
    </w:p>
    <w:p w:rsidR="00A52DC3" w:rsidRPr="00D97A4E" w:rsidRDefault="00A52DC3" w:rsidP="00D97A4E">
      <w:pPr>
        <w:pStyle w:val="Paragrafoelenco"/>
        <w:numPr>
          <w:ilvl w:val="0"/>
          <w:numId w:val="7"/>
        </w:num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  <w:r w:rsidRPr="00D97A4E">
        <w:rPr>
          <w:rFonts w:asciiTheme="minorHAnsi" w:hAnsiTheme="minorHAnsi"/>
          <w:sz w:val="24"/>
          <w:szCs w:val="24"/>
        </w:rPr>
        <w:t xml:space="preserve">La </w:t>
      </w:r>
      <w:proofErr w:type="spellStart"/>
      <w:r w:rsidRPr="00D97A4E">
        <w:rPr>
          <w:rFonts w:asciiTheme="minorHAnsi" w:hAnsiTheme="minorHAnsi"/>
          <w:sz w:val="24"/>
          <w:szCs w:val="24"/>
        </w:rPr>
        <w:t>legge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di BOYLE e di Charles</w:t>
      </w:r>
    </w:p>
    <w:p w:rsidR="0053489D" w:rsidRDefault="00A52DC3" w:rsidP="00D97A4E">
      <w:pPr>
        <w:pStyle w:val="Paragrafoelenco"/>
        <w:numPr>
          <w:ilvl w:val="0"/>
          <w:numId w:val="7"/>
        </w:numPr>
        <w:tabs>
          <w:tab w:val="left" w:pos="1134"/>
        </w:tabs>
        <w:rPr>
          <w:rFonts w:asciiTheme="minorHAnsi" w:hAnsiTheme="minorHAnsi"/>
          <w:sz w:val="24"/>
          <w:szCs w:val="24"/>
        </w:rPr>
      </w:pPr>
      <w:r w:rsidRPr="0053489D">
        <w:rPr>
          <w:rFonts w:asciiTheme="minorHAnsi" w:hAnsiTheme="minorHAnsi"/>
          <w:sz w:val="24"/>
          <w:szCs w:val="24"/>
        </w:rPr>
        <w:t xml:space="preserve">La </w:t>
      </w:r>
      <w:proofErr w:type="spellStart"/>
      <w:r w:rsidRPr="0053489D">
        <w:rPr>
          <w:rFonts w:asciiTheme="minorHAnsi" w:hAnsiTheme="minorHAnsi"/>
          <w:sz w:val="24"/>
          <w:szCs w:val="24"/>
        </w:rPr>
        <w:t>chimica</w:t>
      </w:r>
      <w:proofErr w:type="spellEnd"/>
      <w:r w:rsidRPr="0053489D">
        <w:rPr>
          <w:rFonts w:asciiTheme="minorHAnsi" w:hAnsiTheme="minorHAnsi"/>
          <w:sz w:val="24"/>
          <w:szCs w:val="24"/>
        </w:rPr>
        <w:t xml:space="preserve"> dell’ </w:t>
      </w:r>
      <w:proofErr w:type="spellStart"/>
      <w:r w:rsidRPr="0053489D">
        <w:rPr>
          <w:rFonts w:asciiTheme="minorHAnsi" w:hAnsiTheme="minorHAnsi"/>
          <w:sz w:val="24"/>
          <w:szCs w:val="24"/>
        </w:rPr>
        <w:t>acqua</w:t>
      </w:r>
      <w:proofErr w:type="spellEnd"/>
      <w:r w:rsidR="00D97A4E" w:rsidRPr="0053489D">
        <w:rPr>
          <w:rFonts w:asciiTheme="minorHAnsi" w:hAnsiTheme="minorHAnsi"/>
          <w:sz w:val="24"/>
          <w:szCs w:val="24"/>
        </w:rPr>
        <w:t>,</w:t>
      </w:r>
      <w:r w:rsidRPr="0053489D">
        <w:rPr>
          <w:rFonts w:asciiTheme="minorHAnsi" w:hAnsiTheme="minorHAnsi"/>
          <w:sz w:val="24"/>
          <w:szCs w:val="24"/>
        </w:rPr>
        <w:t xml:space="preserve"> </w:t>
      </w:r>
      <w:r w:rsidR="00D97A4E" w:rsidRPr="0053489D">
        <w:rPr>
          <w:rFonts w:asciiTheme="minorHAnsi" w:hAnsiTheme="minorHAnsi"/>
          <w:sz w:val="24"/>
          <w:szCs w:val="24"/>
        </w:rPr>
        <w:t xml:space="preserve">la forma </w:t>
      </w:r>
      <w:proofErr w:type="spellStart"/>
      <w:r w:rsidR="00D97A4E" w:rsidRPr="0053489D">
        <w:rPr>
          <w:rFonts w:asciiTheme="minorHAnsi" w:hAnsiTheme="minorHAnsi"/>
          <w:sz w:val="24"/>
          <w:szCs w:val="24"/>
        </w:rPr>
        <w:t>della</w:t>
      </w:r>
      <w:proofErr w:type="spellEnd"/>
      <w:r w:rsidR="00D97A4E" w:rsidRPr="0053489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97A4E" w:rsidRPr="0053489D">
        <w:rPr>
          <w:rFonts w:asciiTheme="minorHAnsi" w:hAnsiTheme="minorHAnsi"/>
          <w:sz w:val="24"/>
          <w:szCs w:val="24"/>
        </w:rPr>
        <w:t>molecola</w:t>
      </w:r>
      <w:proofErr w:type="spellEnd"/>
    </w:p>
    <w:p w:rsidR="00A52DC3" w:rsidRPr="0053489D" w:rsidRDefault="00A52DC3" w:rsidP="0053489D">
      <w:pPr>
        <w:pStyle w:val="Paragrafoelenco"/>
        <w:numPr>
          <w:ilvl w:val="0"/>
          <w:numId w:val="7"/>
        </w:numPr>
        <w:tabs>
          <w:tab w:val="left" w:pos="1134"/>
        </w:tabs>
        <w:rPr>
          <w:sz w:val="24"/>
          <w:szCs w:val="24"/>
        </w:rPr>
      </w:pPr>
      <w:r w:rsidRPr="0053489D">
        <w:rPr>
          <w:sz w:val="24"/>
          <w:szCs w:val="24"/>
        </w:rPr>
        <w:t xml:space="preserve">Come </w:t>
      </w:r>
      <w:proofErr w:type="spellStart"/>
      <w:r w:rsidRPr="0053489D">
        <w:rPr>
          <w:sz w:val="24"/>
          <w:szCs w:val="24"/>
        </w:rPr>
        <w:t>si</w:t>
      </w:r>
      <w:proofErr w:type="spellEnd"/>
      <w:r w:rsidRPr="0053489D">
        <w:rPr>
          <w:sz w:val="24"/>
          <w:szCs w:val="24"/>
        </w:rPr>
        <w:t xml:space="preserve"> </w:t>
      </w:r>
      <w:proofErr w:type="spellStart"/>
      <w:r w:rsidRPr="0053489D">
        <w:rPr>
          <w:sz w:val="24"/>
          <w:szCs w:val="24"/>
        </w:rPr>
        <w:t>formano</w:t>
      </w:r>
      <w:proofErr w:type="spellEnd"/>
      <w:r w:rsidRPr="0053489D">
        <w:rPr>
          <w:sz w:val="24"/>
          <w:szCs w:val="24"/>
        </w:rPr>
        <w:t xml:space="preserve"> </w:t>
      </w:r>
      <w:proofErr w:type="spellStart"/>
      <w:r w:rsidRPr="0053489D">
        <w:rPr>
          <w:sz w:val="24"/>
          <w:szCs w:val="24"/>
        </w:rPr>
        <w:t>i</w:t>
      </w:r>
      <w:proofErr w:type="spellEnd"/>
      <w:r w:rsidRPr="0053489D">
        <w:rPr>
          <w:sz w:val="24"/>
          <w:szCs w:val="24"/>
        </w:rPr>
        <w:t xml:space="preserve"> </w:t>
      </w:r>
      <w:proofErr w:type="spellStart"/>
      <w:r w:rsidRPr="0053489D">
        <w:rPr>
          <w:sz w:val="24"/>
          <w:szCs w:val="24"/>
        </w:rPr>
        <w:t>ponti</w:t>
      </w:r>
      <w:proofErr w:type="spellEnd"/>
      <w:r w:rsidRPr="0053489D">
        <w:rPr>
          <w:sz w:val="24"/>
          <w:szCs w:val="24"/>
        </w:rPr>
        <w:t xml:space="preserve"> di </w:t>
      </w:r>
      <w:proofErr w:type="spellStart"/>
      <w:r w:rsidRPr="0053489D">
        <w:rPr>
          <w:sz w:val="24"/>
          <w:szCs w:val="24"/>
        </w:rPr>
        <w:t>idrogeno</w:t>
      </w:r>
      <w:proofErr w:type="spellEnd"/>
      <w:r w:rsidRPr="0053489D">
        <w:rPr>
          <w:sz w:val="24"/>
          <w:szCs w:val="24"/>
        </w:rPr>
        <w:t>.</w:t>
      </w:r>
    </w:p>
    <w:p w:rsidR="00A52DC3" w:rsidRPr="00D97A4E" w:rsidRDefault="00A52DC3" w:rsidP="00D97A4E">
      <w:pPr>
        <w:pStyle w:val="Paragrafoelenco"/>
        <w:numPr>
          <w:ilvl w:val="0"/>
          <w:numId w:val="7"/>
        </w:numPr>
        <w:tabs>
          <w:tab w:val="left" w:pos="1134"/>
        </w:tabs>
        <w:rPr>
          <w:rFonts w:asciiTheme="minorHAnsi" w:hAnsiTheme="minorHAnsi"/>
          <w:sz w:val="24"/>
          <w:szCs w:val="24"/>
        </w:rPr>
      </w:pPr>
      <w:proofErr w:type="spellStart"/>
      <w:r w:rsidRPr="00D97A4E">
        <w:rPr>
          <w:rFonts w:asciiTheme="minorHAnsi" w:hAnsiTheme="minorHAnsi"/>
          <w:sz w:val="24"/>
          <w:szCs w:val="24"/>
        </w:rPr>
        <w:t>Stati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fisici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dell’ </w:t>
      </w:r>
      <w:proofErr w:type="spellStart"/>
      <w:r w:rsidRPr="00D97A4E">
        <w:rPr>
          <w:rFonts w:asciiTheme="minorHAnsi" w:hAnsiTheme="minorHAnsi"/>
          <w:sz w:val="24"/>
          <w:szCs w:val="24"/>
        </w:rPr>
        <w:t>acqua</w:t>
      </w:r>
      <w:proofErr w:type="spellEnd"/>
    </w:p>
    <w:p w:rsidR="00A52DC3" w:rsidRDefault="00A52DC3" w:rsidP="00D97A4E">
      <w:pPr>
        <w:pStyle w:val="Paragrafoelenco"/>
        <w:numPr>
          <w:ilvl w:val="0"/>
          <w:numId w:val="7"/>
        </w:numPr>
        <w:tabs>
          <w:tab w:val="left" w:pos="1134"/>
        </w:tabs>
        <w:rPr>
          <w:rFonts w:asciiTheme="minorHAnsi" w:hAnsiTheme="minorHAnsi"/>
          <w:sz w:val="24"/>
          <w:szCs w:val="24"/>
        </w:rPr>
      </w:pPr>
      <w:proofErr w:type="spellStart"/>
      <w:r w:rsidRPr="00D97A4E">
        <w:rPr>
          <w:rFonts w:asciiTheme="minorHAnsi" w:hAnsiTheme="minorHAnsi"/>
          <w:sz w:val="24"/>
          <w:szCs w:val="24"/>
        </w:rPr>
        <w:t>Proprietà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chimiche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delle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soluzioni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acquose</w:t>
      </w:r>
      <w:proofErr w:type="spellEnd"/>
    </w:p>
    <w:p w:rsidR="0053489D" w:rsidRDefault="0053489D" w:rsidP="0053489D">
      <w:pPr>
        <w:pStyle w:val="Paragrafoelenco"/>
        <w:tabs>
          <w:tab w:val="left" w:pos="1134"/>
        </w:tabs>
        <w:ind w:left="720" w:firstLine="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Abilità</w:t>
      </w:r>
      <w:proofErr w:type="spellEnd"/>
      <w:r>
        <w:rPr>
          <w:rFonts w:asciiTheme="minorHAnsi" w:hAnsiTheme="minorHAnsi"/>
          <w:sz w:val="24"/>
          <w:szCs w:val="24"/>
        </w:rPr>
        <w:t xml:space="preserve"> associate: 1.1,1.2,1.3</w:t>
      </w:r>
    </w:p>
    <w:p w:rsidR="0053489D" w:rsidRDefault="0053489D" w:rsidP="0053489D">
      <w:pPr>
        <w:pStyle w:val="Paragrafoelenco"/>
        <w:tabs>
          <w:tab w:val="left" w:pos="1134"/>
        </w:tabs>
        <w:ind w:left="720" w:firstLine="0"/>
        <w:rPr>
          <w:rFonts w:asciiTheme="minorHAnsi" w:hAnsiTheme="minorHAnsi"/>
          <w:sz w:val="24"/>
          <w:szCs w:val="24"/>
        </w:rPr>
      </w:pPr>
      <w:proofErr w:type="spellStart"/>
      <w:r w:rsidRPr="0053489D">
        <w:rPr>
          <w:rFonts w:asciiTheme="minorHAnsi" w:hAnsiTheme="minorHAnsi"/>
          <w:i/>
          <w:sz w:val="24"/>
          <w:szCs w:val="24"/>
        </w:rPr>
        <w:t>Esempi</w:t>
      </w:r>
      <w:proofErr w:type="spellEnd"/>
      <w:r w:rsidRPr="0053489D">
        <w:rPr>
          <w:rFonts w:asciiTheme="minorHAnsi" w:hAnsiTheme="minorHAnsi"/>
          <w:i/>
          <w:sz w:val="24"/>
          <w:szCs w:val="24"/>
        </w:rPr>
        <w:t xml:space="preserve"> di </w:t>
      </w:r>
      <w:proofErr w:type="spellStart"/>
      <w:r w:rsidRPr="0053489D">
        <w:rPr>
          <w:rFonts w:asciiTheme="minorHAnsi" w:hAnsiTheme="minorHAnsi"/>
          <w:i/>
          <w:sz w:val="24"/>
          <w:szCs w:val="24"/>
        </w:rPr>
        <w:t>attività</w:t>
      </w:r>
      <w:proofErr w:type="spellEnd"/>
      <w:r w:rsidRPr="0053489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53489D">
        <w:rPr>
          <w:rFonts w:asciiTheme="minorHAnsi" w:hAnsiTheme="minorHAnsi"/>
          <w:i/>
          <w:sz w:val="24"/>
          <w:szCs w:val="24"/>
        </w:rPr>
        <w:t>laboratoriali</w:t>
      </w:r>
      <w:proofErr w:type="spellEnd"/>
      <w:r>
        <w:rPr>
          <w:rFonts w:asciiTheme="minorHAnsi" w:hAnsi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/>
          <w:sz w:val="24"/>
          <w:szCs w:val="24"/>
        </w:rPr>
        <w:t>legge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dei</w:t>
      </w:r>
      <w:proofErr w:type="spellEnd"/>
      <w:r>
        <w:rPr>
          <w:rFonts w:asciiTheme="minorHAnsi" w:hAnsiTheme="minorHAnsi"/>
          <w:sz w:val="24"/>
          <w:szCs w:val="24"/>
        </w:rPr>
        <w:t xml:space="preserve"> gas , </w:t>
      </w:r>
      <w:proofErr w:type="spellStart"/>
      <w:r>
        <w:rPr>
          <w:rFonts w:asciiTheme="minorHAnsi" w:hAnsiTheme="minorHAnsi"/>
          <w:sz w:val="24"/>
          <w:szCs w:val="24"/>
        </w:rPr>
        <w:t>polarità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ed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apolarità</w:t>
      </w:r>
      <w:proofErr w:type="spellEnd"/>
      <w:r>
        <w:rPr>
          <w:rFonts w:asciiTheme="minorHAnsi" w:hAnsiTheme="minorHAnsi"/>
          <w:sz w:val="24"/>
          <w:szCs w:val="24"/>
        </w:rPr>
        <w:t xml:space="preserve">  ,</w:t>
      </w:r>
      <w:proofErr w:type="spellStart"/>
      <w:r w:rsidR="00256968">
        <w:rPr>
          <w:rFonts w:asciiTheme="minorHAnsi" w:hAnsiTheme="minorHAnsi"/>
          <w:sz w:val="24"/>
          <w:szCs w:val="24"/>
        </w:rPr>
        <w:t>elettrizzazione</w:t>
      </w:r>
      <w:proofErr w:type="spellEnd"/>
      <w:r w:rsidR="00256968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capillarità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r w:rsidR="002569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56968">
        <w:rPr>
          <w:rFonts w:asciiTheme="minorHAnsi" w:hAnsiTheme="minorHAnsi"/>
          <w:sz w:val="24"/>
          <w:szCs w:val="24"/>
        </w:rPr>
        <w:t>preparazione</w:t>
      </w:r>
      <w:proofErr w:type="spellEnd"/>
      <w:r w:rsidR="00256968">
        <w:rPr>
          <w:rFonts w:asciiTheme="minorHAnsi" w:hAnsiTheme="minorHAnsi"/>
          <w:sz w:val="24"/>
          <w:szCs w:val="24"/>
        </w:rPr>
        <w:t xml:space="preserve"> di </w:t>
      </w:r>
      <w:proofErr w:type="spellStart"/>
      <w:r>
        <w:rPr>
          <w:rFonts w:asciiTheme="minorHAnsi" w:hAnsiTheme="minorHAnsi"/>
          <w:sz w:val="24"/>
          <w:szCs w:val="24"/>
        </w:rPr>
        <w:t>soluzioni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53489D" w:rsidRPr="00D97A4E" w:rsidRDefault="0053489D" w:rsidP="0053489D">
      <w:pPr>
        <w:pStyle w:val="Paragrafoelenco"/>
        <w:tabs>
          <w:tab w:val="left" w:pos="1134"/>
        </w:tabs>
        <w:ind w:left="720" w:firstLine="0"/>
        <w:rPr>
          <w:rFonts w:asciiTheme="minorHAnsi" w:hAnsiTheme="minorHAnsi"/>
          <w:sz w:val="24"/>
          <w:szCs w:val="24"/>
        </w:rPr>
      </w:pPr>
    </w:p>
    <w:p w:rsidR="00A52DC3" w:rsidRPr="00D97A4E" w:rsidRDefault="00A52DC3" w:rsidP="00D97A4E">
      <w:pPr>
        <w:pStyle w:val="Paragrafoelenco"/>
        <w:tabs>
          <w:tab w:val="left" w:pos="1134"/>
        </w:tabs>
        <w:ind w:left="720" w:firstLine="0"/>
        <w:rPr>
          <w:rFonts w:asciiTheme="minorHAnsi" w:hAnsiTheme="minorHAnsi"/>
          <w:sz w:val="24"/>
          <w:szCs w:val="24"/>
        </w:rPr>
      </w:pPr>
    </w:p>
    <w:p w:rsidR="00A95E1F" w:rsidRPr="00D97A4E" w:rsidRDefault="00A95E1F" w:rsidP="00D97A4E">
      <w:pPr>
        <w:pStyle w:val="Corpotesto"/>
        <w:tabs>
          <w:tab w:val="left" w:pos="1134"/>
        </w:tabs>
        <w:spacing w:before="91"/>
        <w:ind w:right="118"/>
        <w:jc w:val="both"/>
        <w:rPr>
          <w:rFonts w:asciiTheme="minorHAnsi" w:hAnsiTheme="minorHAnsi" w:cs="Times New Roman"/>
          <w:b/>
          <w:sz w:val="24"/>
          <w:szCs w:val="24"/>
        </w:rPr>
      </w:pPr>
      <w:r w:rsidRPr="00D97A4E">
        <w:rPr>
          <w:rFonts w:asciiTheme="minorHAnsi" w:hAnsiTheme="minorHAnsi" w:cs="Times New Roman"/>
          <w:b/>
          <w:sz w:val="24"/>
          <w:szCs w:val="24"/>
        </w:rPr>
        <w:t>Ecologia</w:t>
      </w:r>
    </w:p>
    <w:p w:rsidR="00A95E1F" w:rsidRPr="00D97A4E" w:rsidRDefault="00A95E1F" w:rsidP="00D97A4E">
      <w:pPr>
        <w:pStyle w:val="Paragrafoelenco"/>
        <w:numPr>
          <w:ilvl w:val="0"/>
          <w:numId w:val="1"/>
        </w:numPr>
        <w:tabs>
          <w:tab w:val="left" w:pos="344"/>
          <w:tab w:val="left" w:pos="1134"/>
        </w:tabs>
        <w:spacing w:before="2"/>
        <w:rPr>
          <w:rFonts w:asciiTheme="minorHAnsi" w:hAnsiTheme="minorHAnsi"/>
          <w:sz w:val="24"/>
          <w:szCs w:val="24"/>
        </w:rPr>
      </w:pPr>
      <w:r w:rsidRPr="00D97A4E">
        <w:rPr>
          <w:rFonts w:asciiTheme="minorHAnsi" w:hAnsiTheme="minorHAnsi"/>
          <w:b/>
          <w:sz w:val="24"/>
          <w:szCs w:val="24"/>
        </w:rPr>
        <w:t xml:space="preserve">Il </w:t>
      </w:r>
      <w:proofErr w:type="spellStart"/>
      <w:r w:rsidRPr="00D97A4E">
        <w:rPr>
          <w:rFonts w:asciiTheme="minorHAnsi" w:hAnsiTheme="minorHAnsi"/>
          <w:b/>
          <w:sz w:val="24"/>
          <w:szCs w:val="24"/>
        </w:rPr>
        <w:t>comparto</w:t>
      </w:r>
      <w:proofErr w:type="spellEnd"/>
      <w:r w:rsidRPr="00D97A4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b/>
          <w:sz w:val="24"/>
          <w:szCs w:val="24"/>
        </w:rPr>
        <w:t>abiotico</w:t>
      </w:r>
      <w:proofErr w:type="spellEnd"/>
      <w:r w:rsidRPr="00D97A4E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r w:rsidRPr="00D97A4E">
        <w:rPr>
          <w:rFonts w:asciiTheme="minorHAnsi" w:hAnsiTheme="minorHAnsi"/>
          <w:sz w:val="24"/>
          <w:szCs w:val="24"/>
        </w:rPr>
        <w:t>Biotopo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97A4E">
        <w:rPr>
          <w:rFonts w:asciiTheme="minorHAnsi" w:hAnsiTheme="minorHAnsi"/>
          <w:sz w:val="24"/>
          <w:szCs w:val="24"/>
        </w:rPr>
        <w:t>fattori</w:t>
      </w:r>
      <w:proofErr w:type="spellEnd"/>
      <w:r w:rsidRPr="00D97A4E">
        <w:rPr>
          <w:rFonts w:asciiTheme="minorHAnsi" w:hAnsiTheme="minorHAnsi"/>
          <w:spacing w:val="-31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limitanti</w:t>
      </w:r>
      <w:proofErr w:type="spellEnd"/>
      <w:r w:rsidRPr="00D97A4E">
        <w:rPr>
          <w:rFonts w:asciiTheme="minorHAnsi" w:hAnsiTheme="minorHAnsi"/>
          <w:sz w:val="24"/>
          <w:szCs w:val="24"/>
        </w:rPr>
        <w:t>.</w:t>
      </w:r>
    </w:p>
    <w:p w:rsidR="00A95E1F" w:rsidRPr="00D97A4E" w:rsidRDefault="00A95E1F" w:rsidP="00D97A4E">
      <w:pPr>
        <w:tabs>
          <w:tab w:val="left" w:pos="1134"/>
        </w:tabs>
        <w:spacing w:before="27"/>
        <w:ind w:left="344"/>
        <w:rPr>
          <w:rFonts w:cs="Times New Roman"/>
          <w:sz w:val="24"/>
          <w:szCs w:val="24"/>
        </w:rPr>
      </w:pPr>
      <w:r w:rsidRPr="00D97A4E">
        <w:rPr>
          <w:rFonts w:cs="Times New Roman"/>
          <w:i/>
          <w:sz w:val="24"/>
          <w:szCs w:val="24"/>
        </w:rPr>
        <w:t xml:space="preserve">Abilità associate: </w:t>
      </w:r>
      <w:r w:rsidRPr="00D97A4E">
        <w:rPr>
          <w:rFonts w:cs="Times New Roman"/>
          <w:sz w:val="24"/>
          <w:szCs w:val="24"/>
        </w:rPr>
        <w:t>1.1, 1.2, 1.3, 1.4, 1.5, 1.6, 1.8, 3.3.</w:t>
      </w:r>
    </w:p>
    <w:p w:rsidR="00A95E1F" w:rsidRPr="00D97A4E" w:rsidRDefault="00A95E1F" w:rsidP="00D97A4E">
      <w:pPr>
        <w:tabs>
          <w:tab w:val="left" w:pos="1134"/>
        </w:tabs>
        <w:spacing w:before="28"/>
        <w:ind w:left="344"/>
        <w:rPr>
          <w:rFonts w:cs="Times New Roman"/>
          <w:sz w:val="24"/>
          <w:szCs w:val="24"/>
        </w:rPr>
      </w:pPr>
      <w:r w:rsidRPr="00D97A4E">
        <w:rPr>
          <w:rFonts w:cs="Times New Roman"/>
          <w:i/>
          <w:sz w:val="24"/>
          <w:szCs w:val="24"/>
        </w:rPr>
        <w:t xml:space="preserve">Esempi di attività di laboratorio: </w:t>
      </w:r>
      <w:r w:rsidRPr="00D97A4E">
        <w:rPr>
          <w:rFonts w:cs="Times New Roman"/>
          <w:sz w:val="24"/>
          <w:szCs w:val="24"/>
        </w:rPr>
        <w:t>osservazione di ecosistemi naturali e/o artificiali; analisi del suolo.</w:t>
      </w:r>
    </w:p>
    <w:p w:rsidR="00A95E1F" w:rsidRPr="00D97A4E" w:rsidRDefault="00A95E1F" w:rsidP="00D97A4E">
      <w:pPr>
        <w:pStyle w:val="Paragrafoelenco"/>
        <w:numPr>
          <w:ilvl w:val="0"/>
          <w:numId w:val="1"/>
        </w:numPr>
        <w:tabs>
          <w:tab w:val="left" w:pos="344"/>
          <w:tab w:val="left" w:pos="1134"/>
        </w:tabs>
        <w:ind w:right="104"/>
        <w:rPr>
          <w:rFonts w:asciiTheme="minorHAnsi" w:hAnsiTheme="minorHAnsi"/>
          <w:sz w:val="24"/>
          <w:szCs w:val="24"/>
        </w:rPr>
      </w:pPr>
      <w:r w:rsidRPr="00D97A4E">
        <w:rPr>
          <w:rFonts w:asciiTheme="minorHAnsi" w:hAnsiTheme="minorHAnsi"/>
          <w:b/>
          <w:sz w:val="24"/>
          <w:szCs w:val="24"/>
        </w:rPr>
        <w:t xml:space="preserve">Il </w:t>
      </w:r>
      <w:proofErr w:type="spellStart"/>
      <w:r w:rsidRPr="00D97A4E">
        <w:rPr>
          <w:rFonts w:asciiTheme="minorHAnsi" w:hAnsiTheme="minorHAnsi"/>
          <w:b/>
          <w:sz w:val="24"/>
          <w:szCs w:val="24"/>
        </w:rPr>
        <w:t>comparto</w:t>
      </w:r>
      <w:proofErr w:type="spellEnd"/>
      <w:r w:rsidRPr="00D97A4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b/>
          <w:sz w:val="24"/>
          <w:szCs w:val="24"/>
        </w:rPr>
        <w:t>biotico</w:t>
      </w:r>
      <w:proofErr w:type="spellEnd"/>
      <w:r w:rsidRPr="00D97A4E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r w:rsidRPr="00D97A4E">
        <w:rPr>
          <w:rFonts w:asciiTheme="minorHAnsi" w:hAnsiTheme="minorHAnsi"/>
          <w:sz w:val="24"/>
          <w:szCs w:val="24"/>
        </w:rPr>
        <w:t>Biocenosi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97A4E">
        <w:rPr>
          <w:rFonts w:asciiTheme="minorHAnsi" w:hAnsiTheme="minorHAnsi"/>
          <w:sz w:val="24"/>
          <w:szCs w:val="24"/>
        </w:rPr>
        <w:t>ecosistema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D97A4E">
        <w:rPr>
          <w:rFonts w:asciiTheme="minorHAnsi" w:hAnsiTheme="minorHAnsi"/>
          <w:sz w:val="24"/>
          <w:szCs w:val="24"/>
        </w:rPr>
        <w:t>Livelli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trofici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D97A4E">
        <w:rPr>
          <w:rFonts w:asciiTheme="minorHAnsi" w:hAnsiTheme="minorHAnsi"/>
          <w:sz w:val="24"/>
          <w:szCs w:val="24"/>
        </w:rPr>
        <w:t>loro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relazioni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97A4E">
        <w:rPr>
          <w:rFonts w:asciiTheme="minorHAnsi" w:hAnsiTheme="minorHAnsi"/>
          <w:sz w:val="24"/>
          <w:szCs w:val="24"/>
        </w:rPr>
        <w:t>catene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D97A4E">
        <w:rPr>
          <w:rFonts w:asciiTheme="minorHAnsi" w:hAnsiTheme="minorHAnsi"/>
          <w:sz w:val="24"/>
          <w:szCs w:val="24"/>
        </w:rPr>
        <w:t>reti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alimentari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D97A4E">
        <w:rPr>
          <w:rFonts w:asciiTheme="minorHAnsi" w:hAnsiTheme="minorHAnsi"/>
          <w:sz w:val="24"/>
          <w:szCs w:val="24"/>
        </w:rPr>
        <w:t>Cicli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r w:rsidRPr="00D97A4E">
        <w:rPr>
          <w:rFonts w:asciiTheme="minorHAnsi" w:hAnsiTheme="minorHAnsi"/>
          <w:spacing w:val="3"/>
          <w:sz w:val="24"/>
          <w:szCs w:val="24"/>
        </w:rPr>
        <w:t xml:space="preserve">bio- </w:t>
      </w:r>
      <w:proofErr w:type="spellStart"/>
      <w:r w:rsidRPr="00D97A4E">
        <w:rPr>
          <w:rFonts w:asciiTheme="minorHAnsi" w:hAnsiTheme="minorHAnsi"/>
          <w:sz w:val="24"/>
          <w:szCs w:val="24"/>
        </w:rPr>
        <w:t>geochimici</w:t>
      </w:r>
      <w:proofErr w:type="spellEnd"/>
      <w:r w:rsidRPr="00D97A4E">
        <w:rPr>
          <w:rFonts w:asciiTheme="minorHAnsi" w:hAnsiTheme="minorHAnsi"/>
          <w:sz w:val="24"/>
          <w:szCs w:val="24"/>
        </w:rPr>
        <w:t>.</w:t>
      </w:r>
    </w:p>
    <w:p w:rsidR="00A95E1F" w:rsidRPr="00D97A4E" w:rsidRDefault="00A95E1F" w:rsidP="00D97A4E">
      <w:pPr>
        <w:tabs>
          <w:tab w:val="left" w:pos="1134"/>
        </w:tabs>
        <w:spacing w:before="28"/>
        <w:ind w:left="344"/>
        <w:rPr>
          <w:rFonts w:cs="Times New Roman"/>
          <w:sz w:val="24"/>
          <w:szCs w:val="24"/>
        </w:rPr>
      </w:pPr>
      <w:r w:rsidRPr="00D97A4E">
        <w:rPr>
          <w:rFonts w:cs="Times New Roman"/>
          <w:i/>
          <w:sz w:val="24"/>
          <w:szCs w:val="24"/>
        </w:rPr>
        <w:t xml:space="preserve">Abilità associate: </w:t>
      </w:r>
      <w:r w:rsidRPr="00D97A4E">
        <w:rPr>
          <w:rFonts w:cs="Times New Roman"/>
          <w:sz w:val="24"/>
          <w:szCs w:val="24"/>
        </w:rPr>
        <w:t>1.1, 1.2, 1.3, 1.4, 1.5, 1.6, 1.8, 2.1, 3.1, 3.3.</w:t>
      </w:r>
    </w:p>
    <w:p w:rsidR="00A95E1F" w:rsidRPr="00D97A4E" w:rsidRDefault="00A95E1F" w:rsidP="00D97A4E">
      <w:pPr>
        <w:tabs>
          <w:tab w:val="left" w:pos="1134"/>
        </w:tabs>
        <w:spacing w:before="28"/>
        <w:ind w:left="344" w:right="161"/>
        <w:rPr>
          <w:rFonts w:cs="Times New Roman"/>
          <w:sz w:val="24"/>
          <w:szCs w:val="24"/>
        </w:rPr>
      </w:pPr>
      <w:r w:rsidRPr="00D97A4E">
        <w:rPr>
          <w:rFonts w:cs="Times New Roman"/>
          <w:i/>
          <w:sz w:val="24"/>
          <w:szCs w:val="24"/>
        </w:rPr>
        <w:t xml:space="preserve">Esempi di attività di laboratorio: </w:t>
      </w:r>
      <w:r w:rsidRPr="00D97A4E">
        <w:rPr>
          <w:rFonts w:cs="Times New Roman"/>
          <w:sz w:val="24"/>
          <w:szCs w:val="24"/>
        </w:rPr>
        <w:t xml:space="preserve">osservazione di ecosistemi naturali e/o artificiali, osservazione del </w:t>
      </w:r>
      <w:proofErr w:type="spellStart"/>
      <w:r w:rsidRPr="00D97A4E">
        <w:rPr>
          <w:rFonts w:cs="Times New Roman"/>
          <w:sz w:val="24"/>
          <w:szCs w:val="24"/>
        </w:rPr>
        <w:t>mimeti</w:t>
      </w:r>
      <w:proofErr w:type="spellEnd"/>
      <w:r w:rsidRPr="00D97A4E">
        <w:rPr>
          <w:rFonts w:cs="Times New Roman"/>
          <w:sz w:val="24"/>
          <w:szCs w:val="24"/>
        </w:rPr>
        <w:t xml:space="preserve">- </w:t>
      </w:r>
      <w:proofErr w:type="spellStart"/>
      <w:r w:rsidRPr="00D97A4E">
        <w:rPr>
          <w:rFonts w:cs="Times New Roman"/>
          <w:sz w:val="24"/>
          <w:szCs w:val="24"/>
        </w:rPr>
        <w:t>smo</w:t>
      </w:r>
      <w:proofErr w:type="spellEnd"/>
      <w:r w:rsidRPr="00D97A4E">
        <w:rPr>
          <w:rFonts w:cs="Times New Roman"/>
          <w:sz w:val="24"/>
          <w:szCs w:val="24"/>
        </w:rPr>
        <w:t>.</w:t>
      </w:r>
    </w:p>
    <w:p w:rsidR="00A95E1F" w:rsidRPr="00D97A4E" w:rsidRDefault="00A95E1F" w:rsidP="00D97A4E">
      <w:pPr>
        <w:pStyle w:val="Titolo21"/>
        <w:tabs>
          <w:tab w:val="left" w:pos="1134"/>
        </w:tabs>
        <w:spacing w:before="142"/>
        <w:rPr>
          <w:rFonts w:asciiTheme="minorHAnsi" w:hAnsiTheme="minorHAnsi"/>
          <w:sz w:val="24"/>
          <w:szCs w:val="24"/>
        </w:rPr>
      </w:pPr>
      <w:proofErr w:type="spellStart"/>
      <w:r w:rsidRPr="00D97A4E">
        <w:rPr>
          <w:rFonts w:asciiTheme="minorHAnsi" w:hAnsiTheme="minorHAnsi"/>
          <w:sz w:val="24"/>
          <w:szCs w:val="24"/>
        </w:rPr>
        <w:t>Complessità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dei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viventi</w:t>
      </w:r>
      <w:proofErr w:type="spellEnd"/>
    </w:p>
    <w:p w:rsidR="0037366A" w:rsidRPr="00D97A4E" w:rsidRDefault="00A95E1F" w:rsidP="00D97A4E">
      <w:pPr>
        <w:pStyle w:val="Corpotesto"/>
        <w:tabs>
          <w:tab w:val="left" w:pos="1134"/>
        </w:tabs>
        <w:spacing w:before="54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/>
          <w:b/>
          <w:sz w:val="24"/>
          <w:szCs w:val="24"/>
        </w:rPr>
        <w:t xml:space="preserve">I viventi e la biodiversità.   </w:t>
      </w:r>
      <w:r w:rsidRPr="00D97A4E">
        <w:rPr>
          <w:rFonts w:asciiTheme="minorHAnsi" w:hAnsiTheme="minorHAnsi"/>
          <w:b/>
          <w:spacing w:val="9"/>
          <w:sz w:val="24"/>
          <w:szCs w:val="24"/>
        </w:rPr>
        <w:t xml:space="preserve"> </w:t>
      </w:r>
      <w:r w:rsidRPr="00D97A4E">
        <w:rPr>
          <w:rFonts w:asciiTheme="minorHAnsi" w:hAnsiTheme="minorHAnsi"/>
          <w:sz w:val="24"/>
          <w:szCs w:val="24"/>
        </w:rPr>
        <w:t xml:space="preserve">Definizione di specie e classificazione gerarchica. Procarioti, protisti, </w:t>
      </w:r>
      <w:r w:rsidRPr="00D97A4E">
        <w:rPr>
          <w:rFonts w:asciiTheme="minorHAnsi" w:hAnsiTheme="minorHAnsi" w:cs="Times New Roman"/>
          <w:sz w:val="24"/>
          <w:szCs w:val="24"/>
        </w:rPr>
        <w:t>funghi, ani</w:t>
      </w:r>
      <w:r w:rsidR="0037366A" w:rsidRPr="00D97A4E">
        <w:rPr>
          <w:rFonts w:asciiTheme="minorHAnsi" w:hAnsiTheme="minorHAnsi" w:cs="Times New Roman"/>
          <w:sz w:val="24"/>
          <w:szCs w:val="24"/>
        </w:rPr>
        <w:t>mali e vegetali.</w:t>
      </w:r>
    </w:p>
    <w:p w:rsidR="0037366A" w:rsidRPr="00D97A4E" w:rsidRDefault="0037366A" w:rsidP="00D97A4E">
      <w:pPr>
        <w:tabs>
          <w:tab w:val="left" w:pos="1134"/>
        </w:tabs>
        <w:spacing w:before="28"/>
        <w:ind w:left="344"/>
        <w:rPr>
          <w:rFonts w:cs="Times New Roman"/>
          <w:sz w:val="24"/>
          <w:szCs w:val="24"/>
        </w:rPr>
      </w:pPr>
      <w:r w:rsidRPr="00D97A4E">
        <w:rPr>
          <w:rFonts w:cs="Times New Roman"/>
          <w:i/>
          <w:sz w:val="24"/>
          <w:szCs w:val="24"/>
        </w:rPr>
        <w:t xml:space="preserve">Abilità associate: </w:t>
      </w:r>
      <w:r w:rsidRPr="00D97A4E">
        <w:rPr>
          <w:rFonts w:cs="Times New Roman"/>
          <w:sz w:val="24"/>
          <w:szCs w:val="24"/>
        </w:rPr>
        <w:t>1.3, 1.4, 1.8.</w:t>
      </w:r>
    </w:p>
    <w:p w:rsidR="0037366A" w:rsidRPr="00D97A4E" w:rsidRDefault="0037366A" w:rsidP="00D97A4E">
      <w:pPr>
        <w:tabs>
          <w:tab w:val="left" w:pos="1134"/>
        </w:tabs>
        <w:spacing w:before="28"/>
        <w:ind w:left="344"/>
        <w:rPr>
          <w:rFonts w:cs="Times New Roman"/>
          <w:sz w:val="24"/>
          <w:szCs w:val="24"/>
        </w:rPr>
      </w:pPr>
      <w:r w:rsidRPr="00D97A4E">
        <w:rPr>
          <w:rFonts w:cs="Times New Roman"/>
          <w:i/>
          <w:sz w:val="24"/>
          <w:szCs w:val="24"/>
        </w:rPr>
        <w:t xml:space="preserve">Esempi di attività di laboratorio: </w:t>
      </w:r>
      <w:r w:rsidRPr="00D97A4E">
        <w:rPr>
          <w:rFonts w:cs="Times New Roman"/>
          <w:sz w:val="24"/>
          <w:szCs w:val="24"/>
        </w:rPr>
        <w:t>applicazione del concetto di specie. Esame di organismi nel loro ambiente; studio di organismi conservati.</w:t>
      </w:r>
    </w:p>
    <w:p w:rsidR="0037366A" w:rsidRPr="00D97A4E" w:rsidRDefault="0037366A" w:rsidP="00D97A4E">
      <w:pPr>
        <w:pStyle w:val="Paragrafoelenco"/>
        <w:numPr>
          <w:ilvl w:val="0"/>
          <w:numId w:val="1"/>
        </w:numPr>
        <w:tabs>
          <w:tab w:val="left" w:pos="344"/>
          <w:tab w:val="left" w:pos="1134"/>
        </w:tabs>
        <w:spacing w:before="30"/>
        <w:ind w:right="119"/>
        <w:rPr>
          <w:rFonts w:asciiTheme="minorHAnsi" w:hAnsiTheme="minorHAnsi"/>
          <w:sz w:val="24"/>
          <w:szCs w:val="24"/>
        </w:rPr>
      </w:pPr>
      <w:r w:rsidRPr="00D97A4E">
        <w:rPr>
          <w:rFonts w:asciiTheme="minorHAnsi" w:hAnsiTheme="minorHAnsi"/>
          <w:b/>
          <w:sz w:val="24"/>
          <w:szCs w:val="24"/>
        </w:rPr>
        <w:t xml:space="preserve">I </w:t>
      </w:r>
      <w:proofErr w:type="spellStart"/>
      <w:r w:rsidRPr="00D97A4E">
        <w:rPr>
          <w:rFonts w:asciiTheme="minorHAnsi" w:hAnsiTheme="minorHAnsi"/>
          <w:b/>
          <w:sz w:val="24"/>
          <w:szCs w:val="24"/>
        </w:rPr>
        <w:t>principi</w:t>
      </w:r>
      <w:proofErr w:type="spellEnd"/>
      <w:r w:rsidRPr="00D97A4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b/>
          <w:sz w:val="24"/>
          <w:szCs w:val="24"/>
        </w:rPr>
        <w:t>dell’evoluzione</w:t>
      </w:r>
      <w:proofErr w:type="spellEnd"/>
      <w:r w:rsidRPr="00D97A4E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r w:rsidRPr="00D97A4E">
        <w:rPr>
          <w:rFonts w:asciiTheme="minorHAnsi" w:hAnsiTheme="minorHAnsi"/>
          <w:sz w:val="24"/>
          <w:szCs w:val="24"/>
        </w:rPr>
        <w:t>Generazione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spontanea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97A4E">
        <w:rPr>
          <w:rFonts w:asciiTheme="minorHAnsi" w:hAnsiTheme="minorHAnsi"/>
          <w:sz w:val="24"/>
          <w:szCs w:val="24"/>
        </w:rPr>
        <w:t>teoria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di Lamarck. </w:t>
      </w:r>
      <w:proofErr w:type="spellStart"/>
      <w:r w:rsidRPr="00D97A4E">
        <w:rPr>
          <w:rFonts w:asciiTheme="minorHAnsi" w:hAnsiTheme="minorHAnsi"/>
          <w:sz w:val="24"/>
          <w:szCs w:val="24"/>
        </w:rPr>
        <w:t>Evoluzione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secondo Darwin; </w:t>
      </w:r>
      <w:proofErr w:type="spellStart"/>
      <w:r w:rsidRPr="00D97A4E">
        <w:rPr>
          <w:rFonts w:asciiTheme="minorHAnsi" w:hAnsiTheme="minorHAnsi"/>
          <w:sz w:val="24"/>
          <w:szCs w:val="24"/>
        </w:rPr>
        <w:t>selezione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naturale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D97A4E">
        <w:rPr>
          <w:rFonts w:asciiTheme="minorHAnsi" w:hAnsiTheme="minorHAnsi"/>
          <w:sz w:val="24"/>
          <w:szCs w:val="24"/>
        </w:rPr>
        <w:t>Cenni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alle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leggi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della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genetica</w:t>
      </w:r>
      <w:proofErr w:type="spellEnd"/>
      <w:r w:rsidRPr="00D97A4E">
        <w:rPr>
          <w:rFonts w:asciiTheme="minorHAnsi" w:hAnsiTheme="minorHAnsi"/>
          <w:spacing w:val="-36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mendeliana</w:t>
      </w:r>
      <w:proofErr w:type="spellEnd"/>
      <w:r w:rsidRPr="00D97A4E">
        <w:rPr>
          <w:rFonts w:asciiTheme="minorHAnsi" w:hAnsiTheme="minorHAnsi"/>
          <w:sz w:val="24"/>
          <w:szCs w:val="24"/>
        </w:rPr>
        <w:t>.</w:t>
      </w:r>
    </w:p>
    <w:p w:rsidR="0037366A" w:rsidRPr="00D97A4E" w:rsidRDefault="0037366A" w:rsidP="00D97A4E">
      <w:pPr>
        <w:tabs>
          <w:tab w:val="left" w:pos="1134"/>
        </w:tabs>
        <w:spacing w:before="28"/>
        <w:ind w:left="344"/>
        <w:rPr>
          <w:rFonts w:cs="Times New Roman"/>
          <w:sz w:val="24"/>
          <w:szCs w:val="24"/>
        </w:rPr>
      </w:pPr>
      <w:r w:rsidRPr="00D97A4E">
        <w:rPr>
          <w:rFonts w:cs="Times New Roman"/>
          <w:i/>
          <w:sz w:val="24"/>
          <w:szCs w:val="24"/>
        </w:rPr>
        <w:t xml:space="preserve">Abilità associate: </w:t>
      </w:r>
      <w:r w:rsidRPr="00D97A4E">
        <w:rPr>
          <w:rFonts w:cs="Times New Roman"/>
          <w:sz w:val="24"/>
          <w:szCs w:val="24"/>
        </w:rPr>
        <w:t>1.1, 1.2, 1.3, 1.4, 3.4.</w:t>
      </w:r>
    </w:p>
    <w:p w:rsidR="0037366A" w:rsidRPr="00D97A4E" w:rsidRDefault="0037366A" w:rsidP="00D97A4E">
      <w:pPr>
        <w:pStyle w:val="Corpotesto"/>
        <w:tabs>
          <w:tab w:val="left" w:pos="1134"/>
        </w:tabs>
        <w:spacing w:before="28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i/>
          <w:sz w:val="24"/>
          <w:szCs w:val="24"/>
        </w:rPr>
        <w:t xml:space="preserve">Esempi di attività di laboratorio: </w:t>
      </w:r>
      <w:r w:rsidRPr="00D97A4E">
        <w:rPr>
          <w:rFonts w:asciiTheme="minorHAnsi" w:hAnsiTheme="minorHAnsi" w:cs="Times New Roman"/>
          <w:sz w:val="24"/>
          <w:szCs w:val="24"/>
        </w:rPr>
        <w:t xml:space="preserve">esperienze di </w:t>
      </w:r>
      <w:proofErr w:type="spellStart"/>
      <w:r w:rsidRPr="00D97A4E">
        <w:rPr>
          <w:rFonts w:asciiTheme="minorHAnsi" w:hAnsiTheme="minorHAnsi" w:cs="Times New Roman"/>
          <w:sz w:val="24"/>
          <w:szCs w:val="24"/>
        </w:rPr>
        <w:t>Spallanzani</w:t>
      </w:r>
      <w:proofErr w:type="spellEnd"/>
      <w:r w:rsidRPr="00D97A4E">
        <w:rPr>
          <w:rFonts w:asciiTheme="minorHAnsi" w:hAnsiTheme="minorHAnsi" w:cs="Times New Roman"/>
          <w:sz w:val="24"/>
          <w:szCs w:val="24"/>
        </w:rPr>
        <w:t xml:space="preserve"> e Pasteur, costruzione di un semplice albero </w:t>
      </w:r>
      <w:proofErr w:type="spellStart"/>
      <w:r w:rsidRPr="00D97A4E">
        <w:rPr>
          <w:rFonts w:asciiTheme="minorHAnsi" w:hAnsiTheme="minorHAnsi" w:cs="Times New Roman"/>
          <w:sz w:val="24"/>
          <w:szCs w:val="24"/>
        </w:rPr>
        <w:t>genea</w:t>
      </w:r>
      <w:proofErr w:type="spellEnd"/>
      <w:r w:rsidRPr="00D97A4E">
        <w:rPr>
          <w:rFonts w:asciiTheme="minorHAnsi" w:hAnsiTheme="minorHAnsi" w:cs="Times New Roman"/>
          <w:sz w:val="24"/>
          <w:szCs w:val="24"/>
        </w:rPr>
        <w:t>- logico; semplici esercizi di applicazione delle leggi di Mendel.</w:t>
      </w:r>
    </w:p>
    <w:p w:rsidR="0037366A" w:rsidRPr="00D97A4E" w:rsidRDefault="0037366A" w:rsidP="00D97A4E">
      <w:pPr>
        <w:pStyle w:val="Paragrafoelenco"/>
        <w:numPr>
          <w:ilvl w:val="0"/>
          <w:numId w:val="1"/>
        </w:numPr>
        <w:tabs>
          <w:tab w:val="left" w:pos="344"/>
          <w:tab w:val="left" w:pos="1134"/>
        </w:tabs>
        <w:rPr>
          <w:rFonts w:asciiTheme="minorHAnsi" w:hAnsiTheme="minorHAnsi"/>
          <w:sz w:val="24"/>
          <w:szCs w:val="24"/>
        </w:rPr>
      </w:pPr>
      <w:r w:rsidRPr="00D97A4E">
        <w:rPr>
          <w:rFonts w:asciiTheme="minorHAnsi" w:hAnsiTheme="minorHAnsi"/>
          <w:b/>
          <w:sz w:val="24"/>
          <w:szCs w:val="24"/>
        </w:rPr>
        <w:t>La</w:t>
      </w:r>
      <w:r w:rsidRPr="00D97A4E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b/>
          <w:sz w:val="24"/>
          <w:szCs w:val="24"/>
        </w:rPr>
        <w:t>cellula</w:t>
      </w:r>
      <w:proofErr w:type="spellEnd"/>
      <w:r w:rsidRPr="00D97A4E">
        <w:rPr>
          <w:rFonts w:asciiTheme="minorHAnsi" w:hAnsiTheme="minorHAnsi"/>
          <w:b/>
          <w:sz w:val="24"/>
          <w:szCs w:val="24"/>
        </w:rPr>
        <w:t>.</w:t>
      </w:r>
      <w:r w:rsidRPr="00D97A4E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Caratteristiche</w:t>
      </w:r>
      <w:proofErr w:type="spellEnd"/>
      <w:r w:rsidRPr="00D97A4E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generali</w:t>
      </w:r>
      <w:proofErr w:type="spellEnd"/>
      <w:r w:rsidRPr="00D97A4E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della</w:t>
      </w:r>
      <w:proofErr w:type="spellEnd"/>
      <w:r w:rsidRPr="00D97A4E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cellula</w:t>
      </w:r>
      <w:proofErr w:type="spellEnd"/>
      <w:r w:rsidRPr="00D97A4E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procariote</w:t>
      </w:r>
      <w:proofErr w:type="spellEnd"/>
      <w:r w:rsidRPr="00D97A4E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ed</w:t>
      </w:r>
      <w:proofErr w:type="spellEnd"/>
      <w:r w:rsidRPr="00D97A4E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eucariote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D97A4E">
        <w:rPr>
          <w:rFonts w:asciiTheme="minorHAnsi" w:hAnsiTheme="minorHAnsi"/>
          <w:sz w:val="24"/>
          <w:szCs w:val="24"/>
        </w:rPr>
        <w:t>Gli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organuli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della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cellula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eucariota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. La </w:t>
      </w:r>
      <w:proofErr w:type="spellStart"/>
      <w:r w:rsidRPr="00D97A4E">
        <w:rPr>
          <w:rFonts w:asciiTheme="minorHAnsi" w:hAnsiTheme="minorHAnsi"/>
          <w:sz w:val="24"/>
          <w:szCs w:val="24"/>
        </w:rPr>
        <w:t>parete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della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cellula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vegetale.La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teoria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endosimbiontica</w:t>
      </w:r>
      <w:proofErr w:type="spellEnd"/>
    </w:p>
    <w:p w:rsidR="0037366A" w:rsidRPr="00D97A4E" w:rsidRDefault="0037366A" w:rsidP="00D97A4E">
      <w:pPr>
        <w:tabs>
          <w:tab w:val="left" w:pos="1134"/>
        </w:tabs>
        <w:spacing w:before="27"/>
        <w:ind w:left="344"/>
        <w:rPr>
          <w:rFonts w:cs="Times New Roman"/>
          <w:sz w:val="24"/>
          <w:szCs w:val="24"/>
        </w:rPr>
      </w:pPr>
      <w:r w:rsidRPr="00D97A4E">
        <w:rPr>
          <w:rFonts w:cs="Times New Roman"/>
          <w:i/>
          <w:sz w:val="24"/>
          <w:szCs w:val="24"/>
        </w:rPr>
        <w:t xml:space="preserve">Abilità associate: </w:t>
      </w:r>
      <w:r w:rsidRPr="00D97A4E">
        <w:rPr>
          <w:rFonts w:cs="Times New Roman"/>
          <w:sz w:val="24"/>
          <w:szCs w:val="24"/>
        </w:rPr>
        <w:t>1.1, 1.2, 1.3, 1.4, 1.6, 1.8, 2.1.</w:t>
      </w:r>
    </w:p>
    <w:p w:rsidR="0037366A" w:rsidRPr="00D97A4E" w:rsidRDefault="0037366A" w:rsidP="00D97A4E">
      <w:pPr>
        <w:pStyle w:val="Corpotesto"/>
        <w:tabs>
          <w:tab w:val="left" w:pos="1134"/>
        </w:tabs>
        <w:spacing w:before="28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i/>
          <w:sz w:val="24"/>
          <w:szCs w:val="24"/>
        </w:rPr>
        <w:lastRenderedPageBreak/>
        <w:t xml:space="preserve">Esempi di attività di laboratorio: </w:t>
      </w:r>
      <w:r w:rsidRPr="00D97A4E">
        <w:rPr>
          <w:rFonts w:asciiTheme="minorHAnsi" w:hAnsiTheme="minorHAnsi" w:cs="Times New Roman"/>
          <w:sz w:val="24"/>
          <w:szCs w:val="24"/>
        </w:rPr>
        <w:t>uso del microscopio. Osservazione di organismi unicellulari, eventualmente mediante preparazione di semplici vetrini; preparazione di un piccolo erbario o altre collezioni di organismi.</w:t>
      </w:r>
    </w:p>
    <w:p w:rsidR="0037366A" w:rsidRPr="00D97A4E" w:rsidRDefault="0037366A" w:rsidP="00D97A4E">
      <w:pPr>
        <w:pStyle w:val="Corpotesto"/>
        <w:numPr>
          <w:ilvl w:val="0"/>
          <w:numId w:val="2"/>
        </w:numPr>
        <w:tabs>
          <w:tab w:val="left" w:pos="1134"/>
        </w:tabs>
        <w:spacing w:before="28"/>
        <w:rPr>
          <w:rFonts w:asciiTheme="minorHAnsi" w:hAnsiTheme="minorHAnsi" w:cs="Times New Roman"/>
          <w:b/>
          <w:sz w:val="24"/>
          <w:szCs w:val="24"/>
        </w:rPr>
      </w:pPr>
      <w:r w:rsidRPr="00D97A4E">
        <w:rPr>
          <w:rFonts w:asciiTheme="minorHAnsi" w:hAnsiTheme="minorHAnsi" w:cs="Times New Roman"/>
          <w:b/>
          <w:sz w:val="24"/>
          <w:szCs w:val="24"/>
        </w:rPr>
        <w:t xml:space="preserve">Le molecole biologiche </w:t>
      </w:r>
      <w:r w:rsidRPr="00D97A4E">
        <w:rPr>
          <w:rFonts w:asciiTheme="minorHAnsi" w:hAnsiTheme="minorHAnsi" w:cs="Times New Roman"/>
          <w:sz w:val="24"/>
          <w:szCs w:val="24"/>
        </w:rPr>
        <w:t>I carboidrati, i lipidi, dalle catene polipeptidiche alle proteine - varietà di strutture e funzioni</w:t>
      </w:r>
    </w:p>
    <w:p w:rsidR="0037366A" w:rsidRPr="00D97A4E" w:rsidRDefault="0037366A" w:rsidP="00D97A4E">
      <w:pPr>
        <w:pStyle w:val="Corpotesto"/>
        <w:numPr>
          <w:ilvl w:val="0"/>
          <w:numId w:val="2"/>
        </w:numPr>
        <w:tabs>
          <w:tab w:val="left" w:pos="1134"/>
        </w:tabs>
        <w:spacing w:before="28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b/>
          <w:sz w:val="24"/>
          <w:szCs w:val="24"/>
        </w:rPr>
        <w:t xml:space="preserve">Gli acidi nucleici  </w:t>
      </w:r>
      <w:r w:rsidRPr="00D97A4E">
        <w:rPr>
          <w:rFonts w:asciiTheme="minorHAnsi" w:hAnsiTheme="minorHAnsi" w:cs="Times New Roman"/>
          <w:sz w:val="24"/>
          <w:szCs w:val="24"/>
        </w:rPr>
        <w:t xml:space="preserve">La struttura e le funzioni degli acidi nucleici </w:t>
      </w:r>
    </w:p>
    <w:p w:rsidR="0037366A" w:rsidRPr="00D97A4E" w:rsidRDefault="0037366A" w:rsidP="00D97A4E">
      <w:pPr>
        <w:pStyle w:val="Corpotesto"/>
        <w:numPr>
          <w:ilvl w:val="0"/>
          <w:numId w:val="2"/>
        </w:numPr>
        <w:tabs>
          <w:tab w:val="left" w:pos="1134"/>
        </w:tabs>
        <w:spacing w:before="28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b/>
          <w:sz w:val="24"/>
          <w:szCs w:val="24"/>
        </w:rPr>
        <w:t>L’ ATP</w:t>
      </w:r>
    </w:p>
    <w:p w:rsidR="0037366A" w:rsidRPr="00D97A4E" w:rsidRDefault="0037366A" w:rsidP="00D97A4E">
      <w:pPr>
        <w:pStyle w:val="Corpotesto"/>
        <w:tabs>
          <w:tab w:val="left" w:pos="1134"/>
        </w:tabs>
        <w:spacing w:before="28"/>
        <w:ind w:left="360"/>
        <w:rPr>
          <w:rFonts w:asciiTheme="minorHAnsi" w:hAnsiTheme="minorHAnsi" w:cs="Times New Roman"/>
          <w:i/>
          <w:sz w:val="24"/>
          <w:szCs w:val="24"/>
        </w:rPr>
      </w:pPr>
      <w:r w:rsidRPr="00D97A4E">
        <w:rPr>
          <w:rFonts w:asciiTheme="minorHAnsi" w:hAnsiTheme="minorHAnsi" w:cs="Times New Roman"/>
          <w:i/>
          <w:sz w:val="24"/>
          <w:szCs w:val="24"/>
        </w:rPr>
        <w:t>Abilità associate:</w:t>
      </w:r>
      <w:r w:rsidRPr="00D97A4E">
        <w:rPr>
          <w:rFonts w:asciiTheme="minorHAnsi" w:hAnsiTheme="minorHAnsi" w:cs="Times New Roman"/>
          <w:sz w:val="24"/>
          <w:szCs w:val="24"/>
        </w:rPr>
        <w:t xml:space="preserve"> 1.1, 1.2, 1.3, 1.4 </w:t>
      </w:r>
    </w:p>
    <w:p w:rsidR="0037366A" w:rsidRPr="00D97A4E" w:rsidRDefault="0037366A" w:rsidP="00D97A4E">
      <w:pPr>
        <w:pStyle w:val="Corpotesto"/>
        <w:tabs>
          <w:tab w:val="left" w:pos="1134"/>
        </w:tabs>
        <w:spacing w:before="28"/>
        <w:ind w:left="360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b/>
          <w:sz w:val="24"/>
          <w:szCs w:val="24"/>
        </w:rPr>
        <w:t xml:space="preserve">Esempi di attività laboratori ali: </w:t>
      </w:r>
      <w:r w:rsidRPr="00D97A4E">
        <w:rPr>
          <w:rFonts w:asciiTheme="minorHAnsi" w:hAnsiTheme="minorHAnsi" w:cs="Times New Roman"/>
          <w:sz w:val="24"/>
          <w:szCs w:val="24"/>
        </w:rPr>
        <w:t>riconoscimento di amidi, di lipidi e di proteine</w:t>
      </w:r>
    </w:p>
    <w:p w:rsidR="0037366A" w:rsidRPr="00D97A4E" w:rsidRDefault="0037366A" w:rsidP="00D97A4E">
      <w:pPr>
        <w:pStyle w:val="Corpotesto"/>
        <w:numPr>
          <w:ilvl w:val="0"/>
          <w:numId w:val="3"/>
        </w:numPr>
        <w:tabs>
          <w:tab w:val="left" w:pos="1134"/>
        </w:tabs>
        <w:spacing w:before="28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b/>
          <w:sz w:val="24"/>
          <w:szCs w:val="24"/>
        </w:rPr>
        <w:t>La membrana plasmatica</w:t>
      </w:r>
      <w:r w:rsidRPr="00D97A4E">
        <w:rPr>
          <w:rFonts w:asciiTheme="minorHAnsi" w:hAnsiTheme="minorHAnsi" w:cs="Times New Roman"/>
          <w:sz w:val="24"/>
          <w:szCs w:val="24"/>
        </w:rPr>
        <w:t>- la teoria del mosaico fluido; le molecole possono attraversare la membrana in molti modi diversi</w:t>
      </w:r>
    </w:p>
    <w:p w:rsidR="0037366A" w:rsidRPr="00D97A4E" w:rsidRDefault="0037366A" w:rsidP="00D97A4E">
      <w:pPr>
        <w:pStyle w:val="Corpotesto"/>
        <w:numPr>
          <w:ilvl w:val="0"/>
          <w:numId w:val="3"/>
        </w:numPr>
        <w:tabs>
          <w:tab w:val="left" w:pos="1134"/>
        </w:tabs>
        <w:spacing w:before="28"/>
        <w:rPr>
          <w:rFonts w:asciiTheme="minorHAnsi" w:hAnsiTheme="minorHAnsi" w:cs="Times New Roman"/>
          <w:b/>
          <w:sz w:val="24"/>
          <w:szCs w:val="24"/>
        </w:rPr>
      </w:pPr>
      <w:r w:rsidRPr="00D97A4E">
        <w:rPr>
          <w:rFonts w:asciiTheme="minorHAnsi" w:hAnsiTheme="minorHAnsi" w:cs="Times New Roman"/>
          <w:b/>
          <w:sz w:val="24"/>
          <w:szCs w:val="24"/>
        </w:rPr>
        <w:t>Sistemi di comunicazioni fra cellule</w:t>
      </w:r>
    </w:p>
    <w:p w:rsidR="0037366A" w:rsidRPr="00D97A4E" w:rsidRDefault="0037366A" w:rsidP="00D97A4E">
      <w:pPr>
        <w:tabs>
          <w:tab w:val="left" w:pos="1134"/>
        </w:tabs>
        <w:rPr>
          <w:rFonts w:cs="Times New Roman"/>
          <w:sz w:val="24"/>
          <w:szCs w:val="24"/>
        </w:rPr>
      </w:pPr>
      <w:r w:rsidRPr="00D97A4E">
        <w:rPr>
          <w:rFonts w:cs="Times New Roman"/>
          <w:i/>
          <w:sz w:val="24"/>
          <w:szCs w:val="24"/>
        </w:rPr>
        <w:t xml:space="preserve">       Abilità associate:</w:t>
      </w:r>
      <w:r w:rsidRPr="00D97A4E">
        <w:rPr>
          <w:rFonts w:cs="Times New Roman"/>
          <w:sz w:val="24"/>
          <w:szCs w:val="24"/>
        </w:rPr>
        <w:t xml:space="preserve"> 1.1, 1.2, 1.3, 1.4.</w:t>
      </w:r>
    </w:p>
    <w:p w:rsidR="0037366A" w:rsidRPr="00D97A4E" w:rsidRDefault="0037366A" w:rsidP="00D97A4E">
      <w:pPr>
        <w:pStyle w:val="Paragrafoelenco"/>
        <w:numPr>
          <w:ilvl w:val="0"/>
          <w:numId w:val="6"/>
        </w:numPr>
        <w:tabs>
          <w:tab w:val="left" w:pos="1134"/>
        </w:tabs>
        <w:rPr>
          <w:rFonts w:asciiTheme="minorHAnsi" w:hAnsiTheme="minorHAnsi"/>
          <w:b/>
          <w:sz w:val="24"/>
          <w:szCs w:val="24"/>
        </w:rPr>
      </w:pPr>
      <w:r w:rsidRPr="00D97A4E">
        <w:rPr>
          <w:rFonts w:asciiTheme="minorHAnsi" w:hAnsiTheme="minorHAnsi"/>
          <w:b/>
          <w:sz w:val="24"/>
          <w:szCs w:val="24"/>
        </w:rPr>
        <w:t xml:space="preserve">Il </w:t>
      </w:r>
      <w:proofErr w:type="spellStart"/>
      <w:r w:rsidRPr="00D97A4E">
        <w:rPr>
          <w:rFonts w:asciiTheme="minorHAnsi" w:hAnsiTheme="minorHAnsi"/>
          <w:b/>
          <w:sz w:val="24"/>
          <w:szCs w:val="24"/>
        </w:rPr>
        <w:t>metabolismo</w:t>
      </w:r>
      <w:proofErr w:type="spellEnd"/>
      <w:r w:rsidRPr="00D97A4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b/>
          <w:sz w:val="24"/>
          <w:szCs w:val="24"/>
        </w:rPr>
        <w:t>cellulare</w:t>
      </w:r>
      <w:proofErr w:type="spellEnd"/>
    </w:p>
    <w:p w:rsidR="0037366A" w:rsidRPr="00D97A4E" w:rsidRDefault="0037366A" w:rsidP="00D97A4E">
      <w:pPr>
        <w:pStyle w:val="Paragrafoelenco"/>
        <w:numPr>
          <w:ilvl w:val="0"/>
          <w:numId w:val="5"/>
        </w:numPr>
        <w:tabs>
          <w:tab w:val="left" w:pos="1134"/>
        </w:tabs>
        <w:rPr>
          <w:rFonts w:asciiTheme="minorHAnsi" w:hAnsiTheme="minorHAnsi"/>
          <w:sz w:val="24"/>
          <w:szCs w:val="24"/>
        </w:rPr>
      </w:pPr>
      <w:r w:rsidRPr="00D97A4E">
        <w:rPr>
          <w:rFonts w:asciiTheme="minorHAnsi" w:hAnsiTheme="minorHAnsi"/>
          <w:sz w:val="24"/>
          <w:szCs w:val="24"/>
        </w:rPr>
        <w:t xml:space="preserve">La </w:t>
      </w:r>
      <w:proofErr w:type="spellStart"/>
      <w:r w:rsidRPr="00D97A4E">
        <w:rPr>
          <w:rFonts w:asciiTheme="minorHAnsi" w:hAnsiTheme="minorHAnsi"/>
          <w:sz w:val="24"/>
          <w:szCs w:val="24"/>
        </w:rPr>
        <w:t>complessità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del </w:t>
      </w:r>
      <w:proofErr w:type="spellStart"/>
      <w:r w:rsidRPr="00D97A4E">
        <w:rPr>
          <w:rFonts w:asciiTheme="minorHAnsi" w:hAnsiTheme="minorHAnsi"/>
          <w:sz w:val="24"/>
          <w:szCs w:val="24"/>
        </w:rPr>
        <w:t>mondo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cellulare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D97A4E">
        <w:rPr>
          <w:rFonts w:asciiTheme="minorHAnsi" w:hAnsiTheme="minorHAnsi"/>
          <w:sz w:val="24"/>
          <w:szCs w:val="24"/>
        </w:rPr>
        <w:t>il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metabolismo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Pr="00D97A4E">
        <w:rPr>
          <w:rFonts w:asciiTheme="minorHAnsi" w:hAnsiTheme="minorHAnsi"/>
          <w:sz w:val="24"/>
          <w:szCs w:val="24"/>
        </w:rPr>
        <w:t>ruolo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dei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mitocondri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nella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respirazione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cellulare</w:t>
      </w:r>
      <w:proofErr w:type="spellEnd"/>
    </w:p>
    <w:p w:rsidR="0037366A" w:rsidRPr="00D97A4E" w:rsidRDefault="0037366A" w:rsidP="00D97A4E">
      <w:pPr>
        <w:pStyle w:val="Paragrafoelenco"/>
        <w:numPr>
          <w:ilvl w:val="0"/>
          <w:numId w:val="5"/>
        </w:numPr>
        <w:tabs>
          <w:tab w:val="left" w:pos="1134"/>
        </w:tabs>
        <w:rPr>
          <w:rFonts w:asciiTheme="minorHAnsi" w:hAnsiTheme="minorHAnsi"/>
          <w:sz w:val="24"/>
          <w:szCs w:val="24"/>
        </w:rPr>
      </w:pPr>
      <w:r w:rsidRPr="00D97A4E">
        <w:rPr>
          <w:rFonts w:asciiTheme="minorHAnsi" w:hAnsiTheme="minorHAnsi"/>
          <w:sz w:val="24"/>
          <w:szCs w:val="24"/>
        </w:rPr>
        <w:t xml:space="preserve">I </w:t>
      </w:r>
      <w:proofErr w:type="spellStart"/>
      <w:r w:rsidRPr="00D97A4E">
        <w:rPr>
          <w:rFonts w:asciiTheme="minorHAnsi" w:hAnsiTheme="minorHAnsi"/>
          <w:sz w:val="24"/>
          <w:szCs w:val="24"/>
        </w:rPr>
        <w:t>cloroplasti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e la </w:t>
      </w:r>
      <w:proofErr w:type="spellStart"/>
      <w:r w:rsidRPr="00D97A4E">
        <w:rPr>
          <w:rFonts w:asciiTheme="minorHAnsi" w:hAnsiTheme="minorHAnsi"/>
          <w:sz w:val="24"/>
          <w:szCs w:val="24"/>
        </w:rPr>
        <w:t>fotosintesi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clorofilliana</w:t>
      </w:r>
      <w:proofErr w:type="spellEnd"/>
    </w:p>
    <w:p w:rsidR="0037366A" w:rsidRPr="00D97A4E" w:rsidRDefault="0037366A" w:rsidP="00D97A4E">
      <w:pPr>
        <w:pStyle w:val="Paragrafoelenco"/>
        <w:tabs>
          <w:tab w:val="left" w:pos="1134"/>
        </w:tabs>
        <w:ind w:left="1291" w:firstLine="0"/>
        <w:rPr>
          <w:rFonts w:asciiTheme="minorHAnsi" w:hAnsiTheme="minorHAnsi"/>
          <w:sz w:val="24"/>
          <w:szCs w:val="24"/>
        </w:rPr>
      </w:pPr>
      <w:r w:rsidRPr="00D97A4E">
        <w:rPr>
          <w:rFonts w:asciiTheme="minorHAnsi" w:hAnsiTheme="minorHAnsi"/>
          <w:sz w:val="24"/>
          <w:szCs w:val="24"/>
        </w:rPr>
        <w:t xml:space="preserve">Nelle </w:t>
      </w:r>
      <w:proofErr w:type="spellStart"/>
      <w:r w:rsidRPr="00D97A4E">
        <w:rPr>
          <w:rFonts w:asciiTheme="minorHAnsi" w:hAnsiTheme="minorHAnsi"/>
          <w:sz w:val="24"/>
          <w:szCs w:val="24"/>
        </w:rPr>
        <w:t>classi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seconde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del </w:t>
      </w:r>
      <w:proofErr w:type="spellStart"/>
      <w:r w:rsidRPr="00D97A4E">
        <w:rPr>
          <w:rFonts w:asciiTheme="minorHAnsi" w:hAnsiTheme="minorHAnsi"/>
          <w:sz w:val="24"/>
          <w:szCs w:val="24"/>
        </w:rPr>
        <w:t>liceo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di </w:t>
      </w:r>
      <w:proofErr w:type="spellStart"/>
      <w:r w:rsidRPr="00D97A4E">
        <w:rPr>
          <w:rFonts w:asciiTheme="minorHAnsi" w:hAnsiTheme="minorHAnsi"/>
          <w:sz w:val="24"/>
          <w:szCs w:val="24"/>
        </w:rPr>
        <w:t>scienze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applicate </w:t>
      </w:r>
      <w:proofErr w:type="spellStart"/>
      <w:r w:rsidRPr="00D97A4E">
        <w:rPr>
          <w:rFonts w:asciiTheme="minorHAnsi" w:hAnsiTheme="minorHAnsi"/>
          <w:sz w:val="24"/>
          <w:szCs w:val="24"/>
        </w:rPr>
        <w:t>si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prevede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di </w:t>
      </w:r>
      <w:proofErr w:type="spellStart"/>
      <w:r w:rsidRPr="00D97A4E">
        <w:rPr>
          <w:rFonts w:asciiTheme="minorHAnsi" w:hAnsiTheme="minorHAnsi"/>
          <w:sz w:val="24"/>
          <w:szCs w:val="24"/>
        </w:rPr>
        <w:t>sviluppare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anche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il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ciclo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97A4E">
        <w:rPr>
          <w:rFonts w:asciiTheme="minorHAnsi" w:hAnsiTheme="minorHAnsi"/>
          <w:sz w:val="24"/>
          <w:szCs w:val="24"/>
        </w:rPr>
        <w:t>cellulare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D97A4E">
        <w:rPr>
          <w:rFonts w:asciiTheme="minorHAnsi" w:hAnsiTheme="minorHAnsi"/>
          <w:sz w:val="24"/>
          <w:szCs w:val="24"/>
        </w:rPr>
        <w:t>mitosi</w:t>
      </w:r>
      <w:proofErr w:type="spellEnd"/>
      <w:r w:rsidRPr="00D97A4E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D97A4E">
        <w:rPr>
          <w:rFonts w:asciiTheme="minorHAnsi" w:hAnsiTheme="minorHAnsi"/>
          <w:sz w:val="24"/>
          <w:szCs w:val="24"/>
        </w:rPr>
        <w:t>meiosi</w:t>
      </w:r>
      <w:proofErr w:type="spellEnd"/>
    </w:p>
    <w:p w:rsidR="0037366A" w:rsidRPr="00D97A4E" w:rsidRDefault="0037366A" w:rsidP="00D97A4E">
      <w:pPr>
        <w:tabs>
          <w:tab w:val="left" w:pos="1134"/>
        </w:tabs>
        <w:rPr>
          <w:rFonts w:cs="Times New Roman"/>
          <w:sz w:val="24"/>
          <w:szCs w:val="24"/>
        </w:rPr>
      </w:pPr>
      <w:r w:rsidRPr="00D97A4E">
        <w:rPr>
          <w:rFonts w:cs="Times New Roman"/>
          <w:sz w:val="24"/>
          <w:szCs w:val="24"/>
        </w:rPr>
        <w:t xml:space="preserve">     </w:t>
      </w:r>
      <w:r w:rsidRPr="00D97A4E">
        <w:rPr>
          <w:rFonts w:cs="Times New Roman"/>
          <w:i/>
          <w:sz w:val="24"/>
          <w:szCs w:val="24"/>
        </w:rPr>
        <w:t>Abilità associate:</w:t>
      </w:r>
      <w:r w:rsidRPr="00D97A4E">
        <w:rPr>
          <w:rFonts w:cs="Times New Roman"/>
          <w:sz w:val="24"/>
          <w:szCs w:val="24"/>
        </w:rPr>
        <w:t xml:space="preserve"> 1.1, 1.2, 1.3, 1.4.</w:t>
      </w:r>
    </w:p>
    <w:p w:rsidR="00FC050E" w:rsidRPr="00D97A4E" w:rsidRDefault="0037366A" w:rsidP="00D97A4E">
      <w:pPr>
        <w:tabs>
          <w:tab w:val="left" w:pos="1134"/>
        </w:tabs>
        <w:jc w:val="both"/>
        <w:rPr>
          <w:rFonts w:cs="Times New Roman"/>
          <w:b/>
          <w:sz w:val="24"/>
          <w:szCs w:val="24"/>
        </w:rPr>
      </w:pPr>
      <w:r w:rsidRPr="00D97A4E">
        <w:rPr>
          <w:rFonts w:cs="Times New Roman"/>
          <w:spacing w:val="-3"/>
          <w:sz w:val="24"/>
          <w:szCs w:val="24"/>
        </w:rPr>
        <w:t xml:space="preserve">L’ordine </w:t>
      </w:r>
      <w:r w:rsidRPr="00D97A4E">
        <w:rPr>
          <w:rFonts w:cs="Times New Roman"/>
          <w:sz w:val="24"/>
          <w:szCs w:val="24"/>
        </w:rPr>
        <w:t>di esecuzione delle due progressioni, come pure l’ordine di trattazione degli argomenti al loro interno  è lasciato ai singoli</w:t>
      </w:r>
      <w:r w:rsidRPr="00D97A4E">
        <w:rPr>
          <w:rFonts w:cs="Times New Roman"/>
          <w:spacing w:val="-18"/>
          <w:sz w:val="24"/>
          <w:szCs w:val="24"/>
        </w:rPr>
        <w:t xml:space="preserve"> </w:t>
      </w:r>
      <w:r w:rsidRPr="00D97A4E">
        <w:rPr>
          <w:rFonts w:cs="Times New Roman"/>
          <w:sz w:val="24"/>
          <w:szCs w:val="24"/>
        </w:rPr>
        <w:t>docenti sia come modalità sia come tempi.</w:t>
      </w:r>
      <w:r w:rsidR="00FC050E" w:rsidRPr="00D97A4E">
        <w:rPr>
          <w:rFonts w:cs="Times New Roman"/>
          <w:b/>
          <w:sz w:val="24"/>
          <w:szCs w:val="24"/>
        </w:rPr>
        <w:t xml:space="preserve"> </w:t>
      </w:r>
    </w:p>
    <w:p w:rsidR="00FC050E" w:rsidRPr="00D97A4E" w:rsidRDefault="00FC050E" w:rsidP="00D97A4E">
      <w:pPr>
        <w:tabs>
          <w:tab w:val="left" w:pos="1134"/>
        </w:tabs>
        <w:jc w:val="both"/>
        <w:rPr>
          <w:rFonts w:cs="Times New Roman"/>
          <w:b/>
          <w:sz w:val="24"/>
          <w:szCs w:val="24"/>
        </w:rPr>
      </w:pPr>
      <w:r w:rsidRPr="00D97A4E">
        <w:rPr>
          <w:rFonts w:cs="Times New Roman"/>
          <w:b/>
          <w:sz w:val="24"/>
          <w:szCs w:val="24"/>
        </w:rPr>
        <w:t>METODOLOGIA  DIDATTICA</w:t>
      </w:r>
    </w:p>
    <w:p w:rsidR="00FC050E" w:rsidRPr="00D97A4E" w:rsidRDefault="00FC050E" w:rsidP="00D97A4E">
      <w:pPr>
        <w:pStyle w:val="Paragrafoelenco"/>
        <w:tabs>
          <w:tab w:val="left" w:pos="1134"/>
        </w:tabs>
        <w:ind w:left="0"/>
        <w:rPr>
          <w:rFonts w:asciiTheme="minorHAnsi" w:hAnsiTheme="minorHAnsi"/>
          <w:sz w:val="24"/>
          <w:szCs w:val="24"/>
        </w:rPr>
      </w:pPr>
    </w:p>
    <w:p w:rsidR="00FC050E" w:rsidRPr="00D97A4E" w:rsidRDefault="00FC050E" w:rsidP="00D97A4E">
      <w:p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D97A4E">
        <w:rPr>
          <w:rFonts w:cs="Times New Roman"/>
          <w:sz w:val="24"/>
          <w:szCs w:val="24"/>
        </w:rPr>
        <w:t>L’approccio didattico, teso ad attuare strategie di insegnamento-apprendimento stimolanti ed interattive, prevede: lezioni frontali e dialogo partecipativo; ricerca-documentazione; lettura del libro di testo e relativa discussione; utilizzazione e realizzazione di grafici e disegni scientifici esplicativi; utilizzazione del laboratorio per la realizzazione di esperimenti mirati e/o l’osservazione diretta di esemplari di campioni naturali; eventuali ricerche su argomenti trattati; eventuali visite guidate.</w:t>
      </w:r>
    </w:p>
    <w:p w:rsidR="00FC050E" w:rsidRPr="00D97A4E" w:rsidRDefault="00FC050E" w:rsidP="00D97A4E">
      <w:p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D97A4E">
        <w:rPr>
          <w:rFonts w:cs="Times New Roman"/>
          <w:sz w:val="24"/>
          <w:szCs w:val="24"/>
        </w:rPr>
        <w:t>Si attuerà la logica della programmazione dei contenuti per moduli, organizzati in unità didattiche.</w:t>
      </w:r>
    </w:p>
    <w:p w:rsidR="00FC050E" w:rsidRPr="00D97A4E" w:rsidRDefault="00FC050E" w:rsidP="00D97A4E">
      <w:pPr>
        <w:pStyle w:val="Rientrocorpodeltesto"/>
        <w:tabs>
          <w:tab w:val="left" w:pos="1134"/>
        </w:tabs>
        <w:spacing w:after="0"/>
        <w:ind w:left="0" w:right="142"/>
        <w:rPr>
          <w:rFonts w:cs="Times New Roman"/>
          <w:sz w:val="24"/>
          <w:szCs w:val="24"/>
        </w:rPr>
      </w:pPr>
    </w:p>
    <w:p w:rsidR="00FC050E" w:rsidRPr="00D97A4E" w:rsidRDefault="00FC050E" w:rsidP="00D97A4E">
      <w:p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D97A4E">
        <w:rPr>
          <w:rFonts w:eastAsia="Calibri" w:cs="Times New Roman"/>
          <w:b/>
          <w:sz w:val="24"/>
          <w:szCs w:val="24"/>
        </w:rPr>
        <w:t>STRUMENTI DI LAVORO</w:t>
      </w:r>
    </w:p>
    <w:p w:rsidR="00FC050E" w:rsidRPr="00D97A4E" w:rsidRDefault="00FC050E" w:rsidP="00D97A4E">
      <w:p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D97A4E">
        <w:rPr>
          <w:rFonts w:cs="Times New Roman"/>
          <w:sz w:val="24"/>
          <w:szCs w:val="24"/>
        </w:rPr>
        <w:t xml:space="preserve">In via preminente saranno utilizzati i libri di testo che, per molti allievi, costituiscono l’unico sussidio didattico di cui possono servirsi nello studio a casa; in classe, quando se ne presenterà l’occasione, si </w:t>
      </w:r>
      <w:r w:rsidRPr="00D97A4E">
        <w:rPr>
          <w:rFonts w:cs="Times New Roman"/>
          <w:sz w:val="24"/>
          <w:szCs w:val="24"/>
        </w:rPr>
        <w:lastRenderedPageBreak/>
        <w:t xml:space="preserve">leggeranno riviste scientifiche per approfondire particolari </w:t>
      </w:r>
      <w:proofErr w:type="spellStart"/>
      <w:r w:rsidRPr="00D97A4E">
        <w:rPr>
          <w:rFonts w:cs="Times New Roman"/>
          <w:sz w:val="24"/>
          <w:szCs w:val="24"/>
        </w:rPr>
        <w:t>tematismi</w:t>
      </w:r>
      <w:proofErr w:type="spellEnd"/>
      <w:r w:rsidRPr="00D97A4E">
        <w:rPr>
          <w:rFonts w:cs="Times New Roman"/>
          <w:sz w:val="24"/>
          <w:szCs w:val="24"/>
        </w:rPr>
        <w:t xml:space="preserve"> disciplinari. Fondamentale sarà l’apporto degli strumenti informatici (computer e LIM).</w:t>
      </w:r>
    </w:p>
    <w:p w:rsidR="00FC050E" w:rsidRPr="00D97A4E" w:rsidRDefault="00FC050E" w:rsidP="00D97A4E">
      <w:pPr>
        <w:pStyle w:val="Paragrafoelenco"/>
        <w:tabs>
          <w:tab w:val="left" w:pos="1134"/>
        </w:tabs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FC050E" w:rsidRPr="00D97A4E" w:rsidRDefault="00FC050E" w:rsidP="00D97A4E">
      <w:p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D97A4E">
        <w:rPr>
          <w:rFonts w:eastAsia="Calibri" w:cs="Times New Roman"/>
          <w:b/>
          <w:sz w:val="24"/>
          <w:szCs w:val="24"/>
        </w:rPr>
        <w:t xml:space="preserve">VALUTAZIONE E MODALITÀ DI VERIFICA </w:t>
      </w:r>
    </w:p>
    <w:p w:rsidR="00FC050E" w:rsidRPr="00D97A4E" w:rsidRDefault="00FC050E" w:rsidP="00D97A4E">
      <w:p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D97A4E">
        <w:rPr>
          <w:rFonts w:cs="Times New Roman"/>
          <w:sz w:val="24"/>
          <w:szCs w:val="24"/>
        </w:rPr>
        <w:t>La valutazione seguirà i criteri ed i parametri individuati e stabiliti dal POF, relativamente alla specificità disciplinare; ciò al fine di garantire riferimenti docimologici congrui e tali da consentire una valutazione equa, trasparente ed oggettiva. I criteri generali di valutazione sono indicati nel seguito.</w:t>
      </w:r>
    </w:p>
    <w:p w:rsidR="00FC050E" w:rsidRPr="00D97A4E" w:rsidRDefault="00FC050E" w:rsidP="00D97A4E">
      <w:p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D97A4E">
        <w:rPr>
          <w:rFonts w:cs="Times New Roman"/>
          <w:sz w:val="24"/>
          <w:szCs w:val="24"/>
        </w:rPr>
        <w:t>Si terrà conto, in primis, di tutte le componenti della personalità dell’allievo nonché della sua partecipazione al dialogo educativo e l’interesse con cui egli segue la disciplina; gli studenti saranno valutati facendo adeguato riferimento, nel rispetto della discrezionalità valutativa del docente, ai criteri riportati nell’allegata “</w:t>
      </w:r>
      <w:r w:rsidRPr="00D97A4E">
        <w:rPr>
          <w:rFonts w:cs="Times New Roman"/>
          <w:b/>
          <w:sz w:val="24"/>
          <w:szCs w:val="24"/>
        </w:rPr>
        <w:t xml:space="preserve">Tabella dei Livelli di Apprendimento” </w:t>
      </w:r>
      <w:r w:rsidRPr="00D97A4E">
        <w:rPr>
          <w:rFonts w:cs="Times New Roman"/>
          <w:sz w:val="24"/>
          <w:szCs w:val="24"/>
        </w:rPr>
        <w:t>e che comunque risulta assimilabile alla griglia di valutazione di altre discipline del piano di studi curricolare.</w:t>
      </w:r>
    </w:p>
    <w:p w:rsidR="00FC050E" w:rsidRPr="00D97A4E" w:rsidRDefault="00FC050E" w:rsidP="00D97A4E">
      <w:pPr>
        <w:tabs>
          <w:tab w:val="left" w:pos="1134"/>
        </w:tabs>
        <w:jc w:val="both"/>
        <w:rPr>
          <w:rFonts w:eastAsia="Calibri" w:cs="Times New Roman"/>
          <w:sz w:val="24"/>
          <w:szCs w:val="24"/>
        </w:rPr>
      </w:pPr>
    </w:p>
    <w:p w:rsidR="00FC050E" w:rsidRPr="00D97A4E" w:rsidRDefault="00FC050E" w:rsidP="00D97A4E">
      <w:pPr>
        <w:tabs>
          <w:tab w:val="left" w:pos="1134"/>
        </w:tabs>
        <w:jc w:val="both"/>
        <w:rPr>
          <w:rFonts w:eastAsia="Calibri" w:cs="Times New Roman"/>
          <w:sz w:val="24"/>
          <w:szCs w:val="24"/>
        </w:rPr>
      </w:pPr>
      <w:r w:rsidRPr="00D97A4E">
        <w:rPr>
          <w:rFonts w:eastAsia="Calibri" w:cs="Times New Roman"/>
          <w:sz w:val="24"/>
          <w:szCs w:val="24"/>
        </w:rPr>
        <w:t xml:space="preserve">La verifica formativa verrà effettuata: </w:t>
      </w:r>
    </w:p>
    <w:p w:rsidR="00FC050E" w:rsidRPr="00D97A4E" w:rsidRDefault="00FC050E" w:rsidP="00D97A4E">
      <w:pPr>
        <w:tabs>
          <w:tab w:val="left" w:pos="1134"/>
        </w:tabs>
        <w:jc w:val="both"/>
        <w:rPr>
          <w:rFonts w:eastAsia="Calibri" w:cs="Times New Roman"/>
          <w:sz w:val="24"/>
          <w:szCs w:val="24"/>
        </w:rPr>
      </w:pPr>
      <w:r w:rsidRPr="00D97A4E">
        <w:rPr>
          <w:rFonts w:eastAsia="Calibri" w:cs="Times New Roman"/>
          <w:sz w:val="24"/>
          <w:szCs w:val="24"/>
        </w:rPr>
        <w:t xml:space="preserve">a) valutando la partecipazione dell’alunno alle tematiche proposte in classe; </w:t>
      </w:r>
    </w:p>
    <w:p w:rsidR="00FC050E" w:rsidRPr="00D97A4E" w:rsidRDefault="00FC050E" w:rsidP="00D97A4E">
      <w:pPr>
        <w:tabs>
          <w:tab w:val="left" w:pos="1134"/>
        </w:tabs>
        <w:jc w:val="both"/>
        <w:rPr>
          <w:rFonts w:eastAsia="Calibri" w:cs="Times New Roman"/>
          <w:sz w:val="24"/>
          <w:szCs w:val="24"/>
        </w:rPr>
      </w:pPr>
      <w:r w:rsidRPr="00D97A4E">
        <w:rPr>
          <w:rFonts w:eastAsia="Calibri" w:cs="Times New Roman"/>
          <w:sz w:val="24"/>
          <w:szCs w:val="24"/>
        </w:rPr>
        <w:t xml:space="preserve">b) </w:t>
      </w:r>
      <w:r w:rsidRPr="00D97A4E">
        <w:rPr>
          <w:rFonts w:cs="Times New Roman"/>
          <w:sz w:val="24"/>
          <w:szCs w:val="24"/>
        </w:rPr>
        <w:t>utilizzando</w:t>
      </w:r>
      <w:r w:rsidRPr="00D97A4E">
        <w:rPr>
          <w:rFonts w:eastAsia="Calibri" w:cs="Times New Roman"/>
          <w:sz w:val="24"/>
          <w:szCs w:val="24"/>
        </w:rPr>
        <w:t xml:space="preserve"> esercizi ed eventualmente questionari; </w:t>
      </w:r>
    </w:p>
    <w:p w:rsidR="00FC050E" w:rsidRPr="00D97A4E" w:rsidRDefault="00FC050E" w:rsidP="00D97A4E">
      <w:pPr>
        <w:tabs>
          <w:tab w:val="left" w:pos="1134"/>
        </w:tabs>
        <w:jc w:val="both"/>
        <w:rPr>
          <w:rFonts w:eastAsia="Calibri" w:cs="Times New Roman"/>
          <w:sz w:val="24"/>
          <w:szCs w:val="24"/>
        </w:rPr>
      </w:pPr>
      <w:r w:rsidRPr="00D97A4E">
        <w:rPr>
          <w:rFonts w:eastAsia="Calibri" w:cs="Times New Roman"/>
          <w:sz w:val="24"/>
          <w:szCs w:val="24"/>
        </w:rPr>
        <w:t xml:space="preserve">c) formulando domande da posto; </w:t>
      </w:r>
    </w:p>
    <w:p w:rsidR="00FC050E" w:rsidRPr="00D97A4E" w:rsidRDefault="00FC050E" w:rsidP="00D97A4E">
      <w:pPr>
        <w:tabs>
          <w:tab w:val="left" w:pos="1134"/>
        </w:tabs>
        <w:jc w:val="both"/>
        <w:rPr>
          <w:rFonts w:eastAsia="Calibri" w:cs="Times New Roman"/>
          <w:sz w:val="24"/>
          <w:szCs w:val="24"/>
        </w:rPr>
      </w:pPr>
      <w:r w:rsidRPr="00D97A4E">
        <w:rPr>
          <w:rFonts w:eastAsia="Calibri" w:cs="Times New Roman"/>
          <w:sz w:val="24"/>
          <w:szCs w:val="24"/>
        </w:rPr>
        <w:t>d) utilizzando il conferimento orale.</w:t>
      </w:r>
    </w:p>
    <w:p w:rsidR="00FC050E" w:rsidRPr="00D97A4E" w:rsidRDefault="00FC050E" w:rsidP="00D97A4E">
      <w:pPr>
        <w:tabs>
          <w:tab w:val="left" w:pos="1134"/>
        </w:tabs>
        <w:jc w:val="both"/>
        <w:rPr>
          <w:rFonts w:eastAsia="Calibri" w:cs="Times New Roman"/>
          <w:sz w:val="24"/>
          <w:szCs w:val="24"/>
        </w:rPr>
      </w:pPr>
      <w:r w:rsidRPr="00D97A4E">
        <w:rPr>
          <w:rFonts w:eastAsia="Calibri" w:cs="Times New Roman"/>
          <w:sz w:val="24"/>
          <w:szCs w:val="24"/>
        </w:rPr>
        <w:t xml:space="preserve">La verifica sommativa verrà effettuata mediante il conferimento orale, tenendo in debito conto le verifiche formative "in itinere". </w:t>
      </w:r>
    </w:p>
    <w:p w:rsidR="00FC050E" w:rsidRPr="00D97A4E" w:rsidRDefault="00FC050E" w:rsidP="00D97A4E">
      <w:pPr>
        <w:tabs>
          <w:tab w:val="left" w:pos="1134"/>
        </w:tabs>
        <w:jc w:val="both"/>
        <w:rPr>
          <w:rFonts w:cs="Times New Roman"/>
          <w:b/>
          <w:sz w:val="24"/>
          <w:szCs w:val="24"/>
        </w:rPr>
      </w:pPr>
      <w:r w:rsidRPr="00D97A4E">
        <w:rPr>
          <w:rFonts w:eastAsia="Calibri" w:cs="Times New Roman"/>
          <w:sz w:val="24"/>
          <w:szCs w:val="24"/>
        </w:rPr>
        <w:t>La Tabella “</w:t>
      </w:r>
      <w:r w:rsidRPr="00D97A4E">
        <w:rPr>
          <w:rFonts w:eastAsia="Calibri" w:cs="Times New Roman"/>
          <w:b/>
          <w:sz w:val="24"/>
          <w:szCs w:val="24"/>
        </w:rPr>
        <w:t>Tipologie di verifiche e di prove</w:t>
      </w:r>
      <w:r w:rsidRPr="00D97A4E">
        <w:rPr>
          <w:rFonts w:eastAsia="Calibri" w:cs="Times New Roman"/>
          <w:sz w:val="24"/>
          <w:szCs w:val="24"/>
        </w:rPr>
        <w:t>”, riportata in allegato, riassume quanto sopra esposto per le verifiche.</w:t>
      </w:r>
    </w:p>
    <w:p w:rsidR="00FC050E" w:rsidRPr="00D97A4E" w:rsidRDefault="00FC050E" w:rsidP="00D97A4E">
      <w:pPr>
        <w:tabs>
          <w:tab w:val="left" w:pos="1134"/>
        </w:tabs>
        <w:jc w:val="center"/>
        <w:rPr>
          <w:rFonts w:cs="Times New Roman"/>
          <w:b/>
          <w:sz w:val="24"/>
          <w:szCs w:val="24"/>
        </w:rPr>
      </w:pPr>
      <w:r w:rsidRPr="00D97A4E">
        <w:rPr>
          <w:rFonts w:cs="Times New Roman"/>
          <w:b/>
          <w:sz w:val="24"/>
          <w:szCs w:val="24"/>
        </w:rPr>
        <w:t>ALLEGATO</w:t>
      </w:r>
    </w:p>
    <w:tbl>
      <w:tblPr>
        <w:tblW w:w="103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2499"/>
        <w:gridCol w:w="4150"/>
        <w:gridCol w:w="1317"/>
        <w:gridCol w:w="1763"/>
      </w:tblGrid>
      <w:tr w:rsidR="00FC050E" w:rsidRPr="00D97A4E" w:rsidTr="00B9158E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Voto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Descrizione dei livelli di apprendimento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Competenze</w:t>
            </w:r>
            <w:r w:rsidRPr="00D97A4E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Livello delle competenze per certificazione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interventi</w:t>
            </w:r>
          </w:p>
        </w:tc>
      </w:tr>
      <w:tr w:rsidR="00FC050E" w:rsidRPr="00D97A4E" w:rsidTr="00B9158E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2*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Nulle. Non rilevabili.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Non rilevabili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Non raggiunto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Recupero</w:t>
            </w:r>
          </w:p>
        </w:tc>
      </w:tr>
      <w:tr w:rsidR="00FC050E" w:rsidRPr="00D97A4E" w:rsidTr="00B9158E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Frammentarie e gravemente lacunose.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Lo studente, anche se guidato, non riesce ad applicare le conoscenze minime. </w:t>
            </w:r>
            <w:r w:rsidRPr="00D97A4E">
              <w:rPr>
                <w:rFonts w:cs="Times New Roman"/>
                <w:sz w:val="24"/>
                <w:szCs w:val="24"/>
              </w:rPr>
              <w:br/>
              <w:t>Non comprende e non sa usare  la terminologia specifica di base.</w:t>
            </w:r>
            <w:r w:rsidRPr="00D97A4E">
              <w:rPr>
                <w:rFonts w:cs="Times New Roman"/>
                <w:sz w:val="24"/>
                <w:szCs w:val="24"/>
              </w:rPr>
              <w:br/>
              <w:t>Non sa risolvere i problemi ed i quesiti.</w:t>
            </w:r>
          </w:p>
        </w:tc>
        <w:tc>
          <w:tcPr>
            <w:tcW w:w="111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050E" w:rsidRPr="00D97A4E" w:rsidTr="00B9158E">
        <w:trPr>
          <w:trHeight w:val="548"/>
          <w:jc w:val="center"/>
        </w:trPr>
        <w:tc>
          <w:tcPr>
            <w:tcW w:w="6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Superficiali e alquanto lacunosa.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Lo studente, se guidato, applica le conoscenze minime, ma con diversi errori nell’esecuzione di esercizi semplici. Usa un linguaggio incoerente; spesso scorretto e impreciso.</w:t>
            </w:r>
          </w:p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050E" w:rsidRPr="00D97A4E" w:rsidTr="00B9158E">
        <w:trPr>
          <w:trHeight w:val="515"/>
          <w:jc w:val="center"/>
        </w:trPr>
        <w:tc>
          <w:tcPr>
            <w:tcW w:w="6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Base</w:t>
            </w:r>
          </w:p>
        </w:tc>
        <w:tc>
          <w:tcPr>
            <w:tcW w:w="16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050E" w:rsidRPr="00D97A4E" w:rsidTr="00B9158E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Incerte e superficiali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Lo studente: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a)       Espone in forma poco chiara e con limitata padronanza della lingua.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b)       Non sempre sa individuare e applicare correttamente le procedure richieste.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c)        Applica le conoscenze con alcune imprecisioni.</w:t>
            </w:r>
            <w:r w:rsidRPr="00D97A4E">
              <w:rPr>
                <w:rFonts w:cs="Times New Roman"/>
                <w:sz w:val="24"/>
                <w:szCs w:val="24"/>
              </w:rPr>
              <w:br/>
              <w:t>d)        Risolve solo parzialmente i problemi ed i quesiti proposti.</w:t>
            </w:r>
          </w:p>
        </w:tc>
        <w:tc>
          <w:tcPr>
            <w:tcW w:w="111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Consolidamento</w:t>
            </w:r>
          </w:p>
        </w:tc>
      </w:tr>
      <w:tr w:rsidR="00FC050E" w:rsidRPr="00D97A4E" w:rsidTr="00B9158E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Conoscenze essenziali ma non approfondite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Lo studente: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a)       Individua i principali nessi logici, interpretando correttamente i quesiti.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 xml:space="preserve">b)       Utilizza un linguaggio semplice e </w:t>
            </w:r>
            <w:proofErr w:type="spellStart"/>
            <w:r w:rsidRPr="00D97A4E">
              <w:rPr>
                <w:rFonts w:cs="Times New Roman"/>
                <w:sz w:val="24"/>
                <w:szCs w:val="24"/>
              </w:rPr>
              <w:t>comprensibile,talvolta</w:t>
            </w:r>
            <w:proofErr w:type="spellEnd"/>
            <w:r w:rsidRPr="00D97A4E">
              <w:rPr>
                <w:rFonts w:cs="Times New Roman"/>
                <w:sz w:val="24"/>
                <w:szCs w:val="24"/>
              </w:rPr>
              <w:t xml:space="preserve"> impreciso.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c)        Applica le procedure senza errori sostanziali, ma con incertezze.</w:t>
            </w:r>
          </w:p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050E" w:rsidRPr="00D97A4E" w:rsidTr="00B9158E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Sicure e con eventuali approfondimenti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Lo studente: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a)       Si esprime in modo corretto, cogliendo gli aspetti fondamentali, ma incontra ancora qualche  difficoltà nella sintesi.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 xml:space="preserve">b)       Applica correttamente le procedure anche a problemi </w:t>
            </w:r>
            <w:proofErr w:type="spellStart"/>
            <w:r w:rsidRPr="00D97A4E">
              <w:rPr>
                <w:rFonts w:cs="Times New Roman"/>
                <w:sz w:val="24"/>
                <w:szCs w:val="24"/>
              </w:rPr>
              <w:t>complessi,dopo</w:t>
            </w:r>
            <w:proofErr w:type="spellEnd"/>
            <w:r w:rsidRPr="00D97A4E">
              <w:rPr>
                <w:rFonts w:cs="Times New Roman"/>
                <w:sz w:val="24"/>
                <w:szCs w:val="24"/>
              </w:rPr>
              <w:t xml:space="preserve"> averli analizzati.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Avanzato</w:t>
            </w:r>
          </w:p>
        </w:tc>
        <w:tc>
          <w:tcPr>
            <w:tcW w:w="16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050E" w:rsidRPr="00D97A4E" w:rsidTr="00B9158E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Completa e organica, con qualche approfondimento autonomo.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 xml:space="preserve">Lo studente: 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a)       Espone in modo efficace ed appropriato i contenuti.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b)       Applica in modo corretto le procedure, mostrando buone capacità di correlazione e di sintesi.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c)       Gestisce e rielabora autonomamente problemi complessi e situazioni nuove. 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Approfondimento e potenziamento</w:t>
            </w:r>
          </w:p>
        </w:tc>
      </w:tr>
      <w:tr w:rsidR="00FC050E" w:rsidRPr="00D97A4E" w:rsidTr="00B9158E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Complete, organiche e articolate e con approfondimenti autonomi.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 xml:space="preserve">Lo studente: 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a)       Si esprime in modo brillante e con linguaggio ricco ed efficace.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b)       Rielabora in modo personale e consapevole il proprio lavoro.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c)        Sa gestire situazioni nuove, anche complesse e sa applicare le sue conoscenze in modo corretto, anche in contesti  diversi da quelli noti.</w:t>
            </w:r>
          </w:p>
        </w:tc>
        <w:tc>
          <w:tcPr>
            <w:tcW w:w="111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050E" w:rsidRPr="00D97A4E" w:rsidTr="00B9158E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 xml:space="preserve">Organiche, approfondite e ampliate in modo </w:t>
            </w:r>
            <w:proofErr w:type="spellStart"/>
            <w:r w:rsidRPr="00D97A4E">
              <w:rPr>
                <w:rFonts w:cs="Times New Roman"/>
                <w:sz w:val="24"/>
                <w:szCs w:val="24"/>
              </w:rPr>
              <w:t>originale,autonomo</w:t>
            </w:r>
            <w:proofErr w:type="spellEnd"/>
            <w:r w:rsidRPr="00D97A4E">
              <w:rPr>
                <w:rFonts w:cs="Times New Roman"/>
                <w:sz w:val="24"/>
                <w:szCs w:val="24"/>
              </w:rPr>
              <w:t xml:space="preserve"> e personale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Lo studente: Lo studente: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a)       Comunica in modo articolato, usando con disinvoltura il linguaggio specifico della disciplina.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b)       Interpreta criticamente fenomeni ed eventi, documentando adeguatamente il proprio lavoro.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c)        Applica le conoscenze in modo autonomo e creativo.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d)       Sa gestire situazioni nuove individuando soluzioni originali.</w:t>
            </w:r>
          </w:p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C050E" w:rsidRPr="00D97A4E" w:rsidRDefault="00FC050E" w:rsidP="00D97A4E">
      <w:pPr>
        <w:tabs>
          <w:tab w:val="left" w:pos="1134"/>
        </w:tabs>
        <w:jc w:val="center"/>
        <w:rPr>
          <w:rFonts w:cs="Times New Roman"/>
          <w:b/>
          <w:sz w:val="24"/>
          <w:szCs w:val="24"/>
        </w:rPr>
      </w:pPr>
    </w:p>
    <w:p w:rsidR="00FC050E" w:rsidRPr="00D97A4E" w:rsidRDefault="00FC050E" w:rsidP="00D97A4E">
      <w:pPr>
        <w:pStyle w:val="Paragrafoelenco"/>
        <w:tabs>
          <w:tab w:val="left" w:pos="1134"/>
        </w:tabs>
        <w:ind w:left="644"/>
        <w:rPr>
          <w:rFonts w:asciiTheme="minorHAnsi" w:hAnsiTheme="minorHAnsi"/>
          <w:sz w:val="24"/>
          <w:szCs w:val="24"/>
        </w:rPr>
      </w:pPr>
    </w:p>
    <w:p w:rsidR="00FC050E" w:rsidRPr="00D97A4E" w:rsidRDefault="00FC050E" w:rsidP="00D97A4E">
      <w:pPr>
        <w:pStyle w:val="Paragrafoelenco"/>
        <w:tabs>
          <w:tab w:val="left" w:pos="1134"/>
        </w:tabs>
        <w:ind w:left="644"/>
        <w:jc w:val="center"/>
        <w:rPr>
          <w:rFonts w:asciiTheme="minorHAnsi" w:hAnsiTheme="minorHAnsi"/>
          <w:sz w:val="24"/>
          <w:szCs w:val="24"/>
        </w:rPr>
      </w:pPr>
      <w:proofErr w:type="spellStart"/>
      <w:r w:rsidRPr="00D97A4E">
        <w:rPr>
          <w:rFonts w:asciiTheme="minorHAnsi" w:hAnsiTheme="minorHAnsi"/>
          <w:b/>
          <w:sz w:val="24"/>
          <w:szCs w:val="24"/>
        </w:rPr>
        <w:t>Tipologie</w:t>
      </w:r>
      <w:proofErr w:type="spellEnd"/>
      <w:r w:rsidRPr="00D97A4E">
        <w:rPr>
          <w:rFonts w:asciiTheme="minorHAnsi" w:hAnsiTheme="minorHAnsi"/>
          <w:b/>
          <w:sz w:val="24"/>
          <w:szCs w:val="24"/>
        </w:rPr>
        <w:t xml:space="preserve"> di </w:t>
      </w:r>
      <w:proofErr w:type="spellStart"/>
      <w:r w:rsidRPr="00D97A4E">
        <w:rPr>
          <w:rFonts w:asciiTheme="minorHAnsi" w:hAnsiTheme="minorHAnsi"/>
          <w:b/>
          <w:sz w:val="24"/>
          <w:szCs w:val="24"/>
        </w:rPr>
        <w:t>verifiche</w:t>
      </w:r>
      <w:proofErr w:type="spellEnd"/>
      <w:r w:rsidRPr="00D97A4E">
        <w:rPr>
          <w:rFonts w:asciiTheme="minorHAnsi" w:hAnsiTheme="minorHAnsi"/>
          <w:b/>
          <w:sz w:val="24"/>
          <w:szCs w:val="24"/>
        </w:rPr>
        <w:t xml:space="preserve"> e di prove</w:t>
      </w:r>
    </w:p>
    <w:tbl>
      <w:tblPr>
        <w:tblW w:w="45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5"/>
        <w:gridCol w:w="3480"/>
        <w:gridCol w:w="2850"/>
      </w:tblGrid>
      <w:tr w:rsidR="00FC050E" w:rsidRPr="00D97A4E" w:rsidTr="00B9158E">
        <w:trPr>
          <w:jc w:val="center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E" w:rsidRPr="00D97A4E" w:rsidRDefault="00FC050E" w:rsidP="00D97A4E">
            <w:pPr>
              <w:tabs>
                <w:tab w:val="left" w:pos="1134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7A4E">
              <w:rPr>
                <w:rFonts w:cs="Times New Roman"/>
                <w:b/>
                <w:sz w:val="24"/>
                <w:szCs w:val="24"/>
              </w:rPr>
              <w:t>Tipologie di verifica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E" w:rsidRPr="00D97A4E" w:rsidRDefault="00FC050E" w:rsidP="00D97A4E">
            <w:pPr>
              <w:tabs>
                <w:tab w:val="left" w:pos="1134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7A4E">
              <w:rPr>
                <w:rFonts w:cs="Times New Roman"/>
                <w:b/>
                <w:sz w:val="24"/>
                <w:szCs w:val="24"/>
              </w:rPr>
              <w:t xml:space="preserve">Prove 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E" w:rsidRPr="00D97A4E" w:rsidRDefault="00FC050E" w:rsidP="00D97A4E">
            <w:pPr>
              <w:tabs>
                <w:tab w:val="left" w:pos="1134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7A4E">
              <w:rPr>
                <w:rFonts w:cs="Times New Roman"/>
                <w:b/>
                <w:sz w:val="24"/>
                <w:szCs w:val="24"/>
              </w:rPr>
              <w:t>Calendarizzazione</w:t>
            </w:r>
          </w:p>
        </w:tc>
      </w:tr>
      <w:tr w:rsidR="00FC050E" w:rsidRPr="00D97A4E" w:rsidTr="00B9158E">
        <w:trPr>
          <w:jc w:val="center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Prove scritte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FC050E" w:rsidRPr="00D97A4E" w:rsidRDefault="00FC050E" w:rsidP="00D97A4E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 xml:space="preserve">Prove orali </w:t>
            </w:r>
          </w:p>
          <w:p w:rsidR="00FC050E" w:rsidRPr="00D97A4E" w:rsidRDefault="00FC050E" w:rsidP="00D97A4E">
            <w:pPr>
              <w:tabs>
                <w:tab w:val="left" w:pos="1134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Interrogazioni</w:t>
            </w:r>
          </w:p>
          <w:p w:rsidR="00FC050E" w:rsidRPr="00D97A4E" w:rsidRDefault="00FC050E" w:rsidP="00D97A4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Interrogazioni brevi</w:t>
            </w:r>
          </w:p>
          <w:p w:rsidR="00FC050E" w:rsidRPr="00D97A4E" w:rsidRDefault="00FC050E" w:rsidP="00D97A4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Prove strutturate e semi strutturate</w:t>
            </w:r>
          </w:p>
          <w:p w:rsidR="00FC050E" w:rsidRPr="00D97A4E" w:rsidRDefault="00FC050E" w:rsidP="00D97A4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Risoluzione di problemi</w:t>
            </w:r>
          </w:p>
          <w:p w:rsidR="00FC050E" w:rsidRPr="00D97A4E" w:rsidRDefault="00FC050E" w:rsidP="00D97A4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Lavori di gruppo</w:t>
            </w:r>
          </w:p>
          <w:p w:rsidR="00FC050E" w:rsidRPr="00D97A4E" w:rsidRDefault="00FC050E" w:rsidP="00D97A4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Prove pratiche di laboratorio</w:t>
            </w:r>
          </w:p>
          <w:p w:rsidR="00FC050E" w:rsidRPr="00D97A4E" w:rsidRDefault="00FC050E" w:rsidP="00D97A4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Relazioni scritte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 xml:space="preserve">Per il  </w:t>
            </w:r>
            <w:r w:rsidR="002804AA">
              <w:rPr>
                <w:rFonts w:cs="Times New Roman"/>
                <w:sz w:val="24"/>
                <w:szCs w:val="24"/>
              </w:rPr>
              <w:t>I quadrimestre</w:t>
            </w:r>
            <w:r w:rsidRPr="00D97A4E">
              <w:rPr>
                <w:rFonts w:cs="Times New Roman"/>
                <w:sz w:val="24"/>
                <w:szCs w:val="24"/>
              </w:rPr>
              <w:t>:</w:t>
            </w:r>
          </w:p>
          <w:p w:rsidR="009118C4" w:rsidRDefault="00FC050E" w:rsidP="009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 xml:space="preserve">Congruo numero di prove e comunque non meno di </w:t>
            </w:r>
            <w:r w:rsidR="00456EAE">
              <w:rPr>
                <w:rFonts w:cs="Times New Roman"/>
                <w:sz w:val="24"/>
                <w:szCs w:val="24"/>
              </w:rPr>
              <w:t>due prove scritte ed una prova orale</w:t>
            </w:r>
            <w:r w:rsidRPr="00D97A4E">
              <w:rPr>
                <w:rFonts w:cs="Times New Roman"/>
                <w:sz w:val="24"/>
                <w:szCs w:val="24"/>
              </w:rPr>
              <w:t>.</w:t>
            </w:r>
            <w:r w:rsidR="0091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50E" w:rsidRPr="00D97A4E" w:rsidRDefault="00FC050E" w:rsidP="00D97A4E">
            <w:pPr>
              <w:tabs>
                <w:tab w:val="left" w:pos="1134"/>
              </w:tabs>
              <w:rPr>
                <w:rFonts w:cs="Times New Roman"/>
                <w:sz w:val="24"/>
                <w:szCs w:val="24"/>
              </w:rPr>
            </w:pPr>
          </w:p>
          <w:p w:rsidR="00FC050E" w:rsidRPr="00D97A4E" w:rsidRDefault="00FC050E" w:rsidP="00D97A4E">
            <w:pPr>
              <w:tabs>
                <w:tab w:val="left" w:pos="1134"/>
              </w:tabs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 xml:space="preserve">Per il  </w:t>
            </w:r>
            <w:r w:rsidR="002804AA">
              <w:rPr>
                <w:rFonts w:cs="Times New Roman"/>
                <w:sz w:val="24"/>
                <w:szCs w:val="24"/>
              </w:rPr>
              <w:t>II quadrimestre</w:t>
            </w:r>
            <w:r w:rsidRPr="00D97A4E">
              <w:rPr>
                <w:rFonts w:cs="Times New Roman"/>
                <w:sz w:val="24"/>
                <w:szCs w:val="24"/>
              </w:rPr>
              <w:t>:</w:t>
            </w:r>
          </w:p>
          <w:p w:rsidR="00FC050E" w:rsidRPr="00D97A4E" w:rsidRDefault="00FC050E" w:rsidP="009118C4">
            <w:pPr>
              <w:tabs>
                <w:tab w:val="left" w:pos="1134"/>
              </w:tabs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 xml:space="preserve">Congruo numero di prove e comunque non meno di </w:t>
            </w:r>
            <w:r w:rsidR="009118C4">
              <w:rPr>
                <w:rFonts w:cs="Times New Roman"/>
                <w:sz w:val="24"/>
                <w:szCs w:val="24"/>
              </w:rPr>
              <w:t>due</w:t>
            </w:r>
            <w:r w:rsidR="00456EAE">
              <w:rPr>
                <w:rFonts w:cs="Times New Roman"/>
                <w:sz w:val="24"/>
                <w:szCs w:val="24"/>
              </w:rPr>
              <w:t xml:space="preserve"> </w:t>
            </w:r>
            <w:r w:rsidRPr="00D97A4E">
              <w:rPr>
                <w:rFonts w:cs="Times New Roman"/>
                <w:sz w:val="24"/>
                <w:szCs w:val="24"/>
              </w:rPr>
              <w:t>prove scritte e due prove orali.</w:t>
            </w:r>
          </w:p>
        </w:tc>
      </w:tr>
    </w:tbl>
    <w:p w:rsidR="00A95E1F" w:rsidRPr="00D97A4E" w:rsidRDefault="00A95E1F" w:rsidP="00D97A4E">
      <w:pPr>
        <w:tabs>
          <w:tab w:val="left" w:pos="344"/>
          <w:tab w:val="left" w:pos="1134"/>
        </w:tabs>
        <w:rPr>
          <w:sz w:val="21"/>
        </w:rPr>
        <w:sectPr w:rsidR="00A95E1F" w:rsidRPr="00D97A4E">
          <w:pgSz w:w="11900" w:h="16840"/>
          <w:pgMar w:top="1140" w:right="1020" w:bottom="1280" w:left="1020" w:header="0" w:footer="1099" w:gutter="0"/>
          <w:cols w:space="720"/>
        </w:sectPr>
      </w:pPr>
    </w:p>
    <w:p w:rsidR="00CA2900" w:rsidRPr="00D97A4E" w:rsidRDefault="00CA2900" w:rsidP="00D97A4E">
      <w:pPr>
        <w:pStyle w:val="Corpotesto"/>
        <w:tabs>
          <w:tab w:val="left" w:pos="1134"/>
        </w:tabs>
        <w:spacing w:before="9"/>
        <w:rPr>
          <w:rFonts w:asciiTheme="minorHAnsi" w:hAnsiTheme="minorHAnsi"/>
          <w:sz w:val="15"/>
        </w:rPr>
      </w:pPr>
    </w:p>
    <w:sectPr w:rsidR="00CA2900" w:rsidRPr="00D97A4E" w:rsidSect="00FE2C4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A15" w:rsidRDefault="00173A15" w:rsidP="006239DC">
      <w:pPr>
        <w:spacing w:after="0" w:line="240" w:lineRule="auto"/>
      </w:pPr>
      <w:r>
        <w:separator/>
      </w:r>
    </w:p>
  </w:endnote>
  <w:endnote w:type="continuationSeparator" w:id="0">
    <w:p w:rsidR="00173A15" w:rsidRDefault="00173A15" w:rsidP="0062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A15" w:rsidRDefault="00173A15" w:rsidP="006239DC">
      <w:pPr>
        <w:spacing w:after="0" w:line="240" w:lineRule="auto"/>
      </w:pPr>
      <w:r>
        <w:separator/>
      </w:r>
    </w:p>
  </w:footnote>
  <w:footnote w:type="continuationSeparator" w:id="0">
    <w:p w:rsidR="00173A15" w:rsidRDefault="00173A15" w:rsidP="0062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17C" w:rsidRDefault="006239DC">
    <w:pPr>
      <w:pStyle w:val="Intestazione"/>
    </w:pPr>
    <w: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244E"/>
    <w:multiLevelType w:val="hybridMultilevel"/>
    <w:tmpl w:val="DAF219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67B2B"/>
    <w:multiLevelType w:val="hybridMultilevel"/>
    <w:tmpl w:val="CF0C7FCA"/>
    <w:lvl w:ilvl="0" w:tplc="0410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" w15:restartNumberingAfterBreak="0">
    <w:nsid w:val="225C59B3"/>
    <w:multiLevelType w:val="hybridMultilevel"/>
    <w:tmpl w:val="CE5AE30A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 w15:restartNumberingAfterBreak="0">
    <w:nsid w:val="29DD3C25"/>
    <w:multiLevelType w:val="hybridMultilevel"/>
    <w:tmpl w:val="3984EDD0"/>
    <w:lvl w:ilvl="0" w:tplc="DC38D97C">
      <w:numFmt w:val="bullet"/>
      <w:lvlText w:val="•"/>
      <w:lvlJc w:val="left"/>
      <w:pPr>
        <w:ind w:left="344" w:hanging="228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FF643E40">
      <w:numFmt w:val="bullet"/>
      <w:lvlText w:val="-"/>
      <w:lvlJc w:val="left"/>
      <w:pPr>
        <w:ind w:left="570" w:hanging="226"/>
      </w:pPr>
      <w:rPr>
        <w:rFonts w:ascii="Segoe UI" w:eastAsia="Segoe UI" w:hAnsi="Segoe UI" w:cs="Segoe UI" w:hint="default"/>
        <w:spacing w:val="-10"/>
        <w:w w:val="100"/>
        <w:sz w:val="21"/>
        <w:szCs w:val="21"/>
      </w:rPr>
    </w:lvl>
    <w:lvl w:ilvl="2" w:tplc="84ECED00">
      <w:numFmt w:val="bullet"/>
      <w:lvlText w:val="•"/>
      <w:lvlJc w:val="left"/>
      <w:pPr>
        <w:ind w:left="1611" w:hanging="226"/>
      </w:pPr>
      <w:rPr>
        <w:rFonts w:hint="default"/>
      </w:rPr>
    </w:lvl>
    <w:lvl w:ilvl="3" w:tplc="E09C476A">
      <w:numFmt w:val="bullet"/>
      <w:lvlText w:val="•"/>
      <w:lvlJc w:val="left"/>
      <w:pPr>
        <w:ind w:left="2642" w:hanging="226"/>
      </w:pPr>
      <w:rPr>
        <w:rFonts w:hint="default"/>
      </w:rPr>
    </w:lvl>
    <w:lvl w:ilvl="4" w:tplc="279AA3D6">
      <w:numFmt w:val="bullet"/>
      <w:lvlText w:val="•"/>
      <w:lvlJc w:val="left"/>
      <w:pPr>
        <w:ind w:left="3673" w:hanging="226"/>
      </w:pPr>
      <w:rPr>
        <w:rFonts w:hint="default"/>
      </w:rPr>
    </w:lvl>
    <w:lvl w:ilvl="5" w:tplc="C97C35A0">
      <w:numFmt w:val="bullet"/>
      <w:lvlText w:val="•"/>
      <w:lvlJc w:val="left"/>
      <w:pPr>
        <w:ind w:left="4704" w:hanging="226"/>
      </w:pPr>
      <w:rPr>
        <w:rFonts w:hint="default"/>
      </w:rPr>
    </w:lvl>
    <w:lvl w:ilvl="6" w:tplc="A4AE5A24">
      <w:numFmt w:val="bullet"/>
      <w:lvlText w:val="•"/>
      <w:lvlJc w:val="left"/>
      <w:pPr>
        <w:ind w:left="5735" w:hanging="226"/>
      </w:pPr>
      <w:rPr>
        <w:rFonts w:hint="default"/>
      </w:rPr>
    </w:lvl>
    <w:lvl w:ilvl="7" w:tplc="7F021248">
      <w:numFmt w:val="bullet"/>
      <w:lvlText w:val="•"/>
      <w:lvlJc w:val="left"/>
      <w:pPr>
        <w:ind w:left="6766" w:hanging="226"/>
      </w:pPr>
      <w:rPr>
        <w:rFonts w:hint="default"/>
      </w:rPr>
    </w:lvl>
    <w:lvl w:ilvl="8" w:tplc="C5B43DD0">
      <w:numFmt w:val="bullet"/>
      <w:lvlText w:val="•"/>
      <w:lvlJc w:val="left"/>
      <w:pPr>
        <w:ind w:left="7797" w:hanging="226"/>
      </w:pPr>
      <w:rPr>
        <w:rFonts w:hint="default"/>
      </w:rPr>
    </w:lvl>
  </w:abstractNum>
  <w:abstractNum w:abstractNumId="4" w15:restartNumberingAfterBreak="0">
    <w:nsid w:val="31425B41"/>
    <w:multiLevelType w:val="hybridMultilevel"/>
    <w:tmpl w:val="4C2CA398"/>
    <w:lvl w:ilvl="0" w:tplc="0410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5" w15:restartNumberingAfterBreak="0">
    <w:nsid w:val="3F4210F2"/>
    <w:multiLevelType w:val="hybridMultilevel"/>
    <w:tmpl w:val="76C269AA"/>
    <w:lvl w:ilvl="0" w:tplc="0410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6" w15:restartNumberingAfterBreak="0">
    <w:nsid w:val="52D915A7"/>
    <w:multiLevelType w:val="hybridMultilevel"/>
    <w:tmpl w:val="C7F0F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10309"/>
    <w:multiLevelType w:val="hybridMultilevel"/>
    <w:tmpl w:val="2ACACC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5241FE"/>
    <w:multiLevelType w:val="hybridMultilevel"/>
    <w:tmpl w:val="546AE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19B"/>
    <w:rsid w:val="000D0BB2"/>
    <w:rsid w:val="000F7D5B"/>
    <w:rsid w:val="00121FFE"/>
    <w:rsid w:val="00173A15"/>
    <w:rsid w:val="001C312A"/>
    <w:rsid w:val="00256968"/>
    <w:rsid w:val="002804AA"/>
    <w:rsid w:val="00291A02"/>
    <w:rsid w:val="0037366A"/>
    <w:rsid w:val="00395AD8"/>
    <w:rsid w:val="003C5F36"/>
    <w:rsid w:val="003F4491"/>
    <w:rsid w:val="004037DD"/>
    <w:rsid w:val="00456EAE"/>
    <w:rsid w:val="004E4312"/>
    <w:rsid w:val="004E635C"/>
    <w:rsid w:val="004F55AA"/>
    <w:rsid w:val="0053489D"/>
    <w:rsid w:val="005A6A1B"/>
    <w:rsid w:val="005D018E"/>
    <w:rsid w:val="005E41D8"/>
    <w:rsid w:val="005F42C0"/>
    <w:rsid w:val="006152F2"/>
    <w:rsid w:val="006239DC"/>
    <w:rsid w:val="00657EEA"/>
    <w:rsid w:val="006A328A"/>
    <w:rsid w:val="006C5ABB"/>
    <w:rsid w:val="00713503"/>
    <w:rsid w:val="0076778B"/>
    <w:rsid w:val="007D376D"/>
    <w:rsid w:val="008242BA"/>
    <w:rsid w:val="008B5554"/>
    <w:rsid w:val="009118C4"/>
    <w:rsid w:val="00950FE5"/>
    <w:rsid w:val="00A52DC3"/>
    <w:rsid w:val="00A95E1F"/>
    <w:rsid w:val="00AA23D1"/>
    <w:rsid w:val="00AF395B"/>
    <w:rsid w:val="00AF717C"/>
    <w:rsid w:val="00B308FE"/>
    <w:rsid w:val="00BF031B"/>
    <w:rsid w:val="00C65781"/>
    <w:rsid w:val="00C80C02"/>
    <w:rsid w:val="00CA2900"/>
    <w:rsid w:val="00CA4EA7"/>
    <w:rsid w:val="00CB1494"/>
    <w:rsid w:val="00CE0B29"/>
    <w:rsid w:val="00CE40F2"/>
    <w:rsid w:val="00D3619B"/>
    <w:rsid w:val="00D40C63"/>
    <w:rsid w:val="00D97A4E"/>
    <w:rsid w:val="00DA795D"/>
    <w:rsid w:val="00DB63D0"/>
    <w:rsid w:val="00E9103C"/>
    <w:rsid w:val="00E96197"/>
    <w:rsid w:val="00EB1DF1"/>
    <w:rsid w:val="00F20B53"/>
    <w:rsid w:val="00FC050E"/>
    <w:rsid w:val="00FD28E3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19AD5"/>
  <w15:docId w15:val="{CDC3E35E-AA0C-2A4C-B208-242CE997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2C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239DC"/>
    <w:pPr>
      <w:suppressAutoHyphens/>
      <w:spacing w:after="120"/>
    </w:pPr>
    <w:rPr>
      <w:rFonts w:ascii="Calibri" w:eastAsia="Arial Unicode MS" w:hAnsi="Calibri" w:cs="Tahoma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6239DC"/>
    <w:rPr>
      <w:rFonts w:ascii="Calibri" w:eastAsia="Arial Unicode MS" w:hAnsi="Calibri" w:cs="Tahoma"/>
      <w:kern w:val="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23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39DC"/>
  </w:style>
  <w:style w:type="paragraph" w:styleId="Pidipagina">
    <w:name w:val="footer"/>
    <w:basedOn w:val="Normale"/>
    <w:link w:val="PidipaginaCarattere"/>
    <w:uiPriority w:val="99"/>
    <w:semiHidden/>
    <w:unhideWhenUsed/>
    <w:rsid w:val="00623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39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9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CA2900"/>
    <w:pPr>
      <w:widowControl w:val="0"/>
      <w:spacing w:before="28" w:after="0" w:line="240" w:lineRule="auto"/>
      <w:ind w:left="344" w:hanging="228"/>
    </w:pPr>
    <w:rPr>
      <w:rFonts w:ascii="Times New Roman" w:eastAsia="Times New Roman" w:hAnsi="Times New Roman" w:cs="Times New Roman"/>
      <w:lang w:val="en-US"/>
    </w:rPr>
  </w:style>
  <w:style w:type="paragraph" w:customStyle="1" w:styleId="Titolo21">
    <w:name w:val="Titolo 21"/>
    <w:basedOn w:val="Normale"/>
    <w:uiPriority w:val="1"/>
    <w:qFormat/>
    <w:rsid w:val="003F4491"/>
    <w:pPr>
      <w:widowControl w:val="0"/>
      <w:spacing w:after="0" w:line="240" w:lineRule="auto"/>
      <w:ind w:left="115"/>
      <w:outlineLvl w:val="2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C050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C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Pasqualina Boffa</dc:creator>
  <cp:lastModifiedBy>Pasqualina Boffa</cp:lastModifiedBy>
  <cp:revision>23</cp:revision>
  <dcterms:created xsi:type="dcterms:W3CDTF">2016-09-26T16:15:00Z</dcterms:created>
  <dcterms:modified xsi:type="dcterms:W3CDTF">2020-11-09T16:27:00Z</dcterms:modified>
</cp:coreProperties>
</file>