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E8" w:rsidRDefault="007F1F2F" w:rsidP="004466A5">
      <w:pPr>
        <w:spacing w:after="325"/>
        <w:rPr>
          <w:rFonts w:ascii="Courier New" w:eastAsia="Courier New" w:hAnsi="Courier New" w:cs="Courier New"/>
          <w:b/>
          <w:color w:val="008000"/>
          <w:sz w:val="4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ourier New" w:eastAsia="Courier New" w:hAnsi="Courier New" w:cs="Courier New"/>
          <w:b/>
          <w:color w:val="008000"/>
          <w:sz w:val="40"/>
        </w:rPr>
        <w:t>S</w:t>
      </w:r>
      <w:r>
        <w:rPr>
          <w:rFonts w:ascii="Courier New" w:eastAsia="Courier New" w:hAnsi="Courier New" w:cs="Courier New"/>
          <w:b/>
          <w:color w:val="008000"/>
          <w:sz w:val="40"/>
        </w:rPr>
        <w:t xml:space="preserve">ECONDO BIENNIO </w:t>
      </w:r>
    </w:p>
    <w:p w:rsidR="004466A5" w:rsidRDefault="007F1F2F" w:rsidP="004466A5">
      <w:pPr>
        <w:spacing w:after="25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OSA</w:t>
      </w:r>
    </w:p>
    <w:p w:rsidR="007F1F2F" w:rsidRDefault="007F1F2F" w:rsidP="004466A5">
      <w:pPr>
        <w:spacing w:after="250"/>
        <w:rPr>
          <w:rFonts w:ascii="Times New Roman" w:eastAsia="Times New Roman" w:hAnsi="Times New Roman" w:cs="Times New Roman"/>
          <w:b/>
          <w:sz w:val="32"/>
        </w:rPr>
      </w:pPr>
    </w:p>
    <w:p w:rsidR="007F1F2F" w:rsidRDefault="007F1F2F" w:rsidP="004466A5">
      <w:pPr>
        <w:spacing w:after="250"/>
        <w:rPr>
          <w:rFonts w:ascii="Times New Roman" w:eastAsia="Times New Roman" w:hAnsi="Times New Roman" w:cs="Times New Roman"/>
          <w:b/>
          <w:sz w:val="32"/>
        </w:rPr>
        <w:sectPr w:rsidR="007F1F2F">
          <w:pgSz w:w="11900" w:h="16840"/>
          <w:pgMar w:top="1440" w:right="1127" w:bottom="1440" w:left="1136" w:header="720" w:footer="720" w:gutter="0"/>
          <w:cols w:num="2" w:space="720" w:equalWidth="0">
            <w:col w:w="4776" w:space="373"/>
            <w:col w:w="4489"/>
          </w:cols>
        </w:sect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382"/>
        <w:gridCol w:w="4394"/>
      </w:tblGrid>
      <w:tr w:rsidR="004466A5" w:rsidTr="004466A5">
        <w:trPr>
          <w:trHeight w:val="423"/>
        </w:trPr>
        <w:tc>
          <w:tcPr>
            <w:tcW w:w="5382" w:type="dxa"/>
          </w:tcPr>
          <w:p w:rsidR="004466A5" w:rsidRDefault="004466A5" w:rsidP="004466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Conoscenze</w:t>
            </w:r>
          </w:p>
        </w:tc>
        <w:tc>
          <w:tcPr>
            <w:tcW w:w="4394" w:type="dxa"/>
          </w:tcPr>
          <w:p w:rsidR="004466A5" w:rsidRPr="004466A5" w:rsidRDefault="004466A5" w:rsidP="004466A5">
            <w:pPr>
              <w:spacing w:after="362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Abilità</w:t>
            </w:r>
          </w:p>
        </w:tc>
      </w:tr>
      <w:tr w:rsidR="004466A5" w:rsidTr="004466A5">
        <w:tc>
          <w:tcPr>
            <w:tcW w:w="5382" w:type="dxa"/>
          </w:tcPr>
          <w:p w:rsidR="004466A5" w:rsidRDefault="004466A5" w:rsidP="004466A5">
            <w:pPr>
              <w:spacing w:after="1" w:line="240" w:lineRule="auto"/>
              <w:ind w:left="-5" w:right="334" w:hanging="1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Come approfondimento delle conoscenze e abilità già acquisite, lo studente: </w:t>
            </w:r>
          </w:p>
          <w:p w:rsidR="004466A5" w:rsidRDefault="004466A5" w:rsidP="004466A5">
            <w:pPr>
              <w:numPr>
                <w:ilvl w:val="0"/>
                <w:numId w:val="1"/>
              </w:numPr>
              <w:spacing w:after="1" w:line="240" w:lineRule="auto"/>
              <w:ind w:right="334" w:hanging="1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prosegue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il confronto critico sulle questioni di senso più rilevanti, dando loro un inquadramento sistematico; </w:t>
            </w:r>
          </w:p>
          <w:p w:rsidR="004466A5" w:rsidRDefault="004466A5" w:rsidP="004466A5">
            <w:pPr>
              <w:spacing w:after="1" w:line="240" w:lineRule="auto"/>
              <w:ind w:left="-5" w:right="334" w:hanging="1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-studia la relazione della fede cristiana con la razionalità umana e con il progresso scientifico tecnologico; </w:t>
            </w:r>
          </w:p>
          <w:p w:rsidR="004466A5" w:rsidRDefault="004466A5" w:rsidP="004466A5">
            <w:pPr>
              <w:spacing w:after="37" w:line="240" w:lineRule="auto"/>
              <w:ind w:left="-5" w:right="334" w:hanging="1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-arricchisce il proprio lessico religioso, conoscendo origine, senso e attualità delle ‘grandi’ parole e dei simboli biblici, tra cui: creazione, esodo, alleanza, promessa, popolo di Dio, messia, regno di Dio, grazia, conversione, salvezza, redenzione, escatologia, vita eterna; riconosce il senso proprio che tali categorie ricevono dal messaggio e dall’opera di Gesù Cristo; </w:t>
            </w:r>
          </w:p>
          <w:p w:rsidR="004466A5" w:rsidRDefault="004466A5" w:rsidP="004466A5">
            <w:pPr>
              <w:numPr>
                <w:ilvl w:val="0"/>
                <w:numId w:val="1"/>
              </w:numPr>
              <w:spacing w:after="1" w:line="240" w:lineRule="auto"/>
              <w:ind w:right="334" w:hanging="1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legge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direttamente pagine scelte dell’Antico e del Nuovo Testamento e ne apprende i principali criteri di interpretazione; </w:t>
            </w:r>
          </w:p>
          <w:p w:rsidR="004466A5" w:rsidRDefault="004466A5" w:rsidP="004466A5">
            <w:pPr>
              <w:numPr>
                <w:ilvl w:val="0"/>
                <w:numId w:val="1"/>
              </w:numPr>
              <w:spacing w:after="1" w:line="240" w:lineRule="auto"/>
              <w:ind w:right="334" w:hanging="1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conosce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la comprensione che la Chiesa ha di sé, sapendo distinguere gli elementi misterici e storici, istituzionali e carismatici; </w:t>
            </w:r>
          </w:p>
          <w:p w:rsidR="004466A5" w:rsidRDefault="004466A5" w:rsidP="004466A5">
            <w:pPr>
              <w:numPr>
                <w:ilvl w:val="0"/>
                <w:numId w:val="1"/>
              </w:numPr>
              <w:spacing w:after="1" w:line="240" w:lineRule="auto"/>
              <w:ind w:right="334" w:hanging="1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conosce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lo sviluppo storico della Chiesa nell’età medievale e moderna, cogliendo i motivi storici delle divisioni ma anche le tensioni unitarie in prospettiva ecumenica; conosce  gli orientamenti della Chiesa sull’etica personale e sociale, sulla Bioetica, sull’etica sessuale, sulla questione ecologica. </w:t>
            </w:r>
          </w:p>
          <w:p w:rsidR="004466A5" w:rsidRDefault="004466A5" w:rsidP="004466A5">
            <w:pPr>
              <w:spacing w:after="325"/>
            </w:pPr>
          </w:p>
        </w:tc>
        <w:tc>
          <w:tcPr>
            <w:tcW w:w="4394" w:type="dxa"/>
          </w:tcPr>
          <w:p w:rsidR="004466A5" w:rsidRDefault="004466A5" w:rsidP="004466A5">
            <w:pPr>
              <w:spacing w:after="36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Lo studente: </w:t>
            </w:r>
          </w:p>
          <w:p w:rsidR="004466A5" w:rsidRDefault="004466A5" w:rsidP="004466A5">
            <w:pPr>
              <w:numPr>
                <w:ilvl w:val="0"/>
                <w:numId w:val="2"/>
              </w:numPr>
              <w:spacing w:after="1" w:line="240" w:lineRule="auto"/>
              <w:ind w:right="131" w:hanging="10"/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individua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il rapporto tra coscienza, libertà e verità nelle scelte morali;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4466A5" w:rsidRDefault="004466A5" w:rsidP="004466A5">
            <w:pPr>
              <w:spacing w:after="1" w:line="240" w:lineRule="auto"/>
              <w:ind w:left="-5" w:hanging="10"/>
              <w:jc w:val="both"/>
            </w:pPr>
            <w:r>
              <w:rPr>
                <w:rFonts w:ascii="Arial" w:eastAsia="Arial" w:hAnsi="Arial" w:cs="Arial"/>
                <w:sz w:val="23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conosce gli orientamenti della Chiesa sull’etica personale e  </w:t>
            </w:r>
          </w:p>
          <w:p w:rsidR="004466A5" w:rsidRDefault="004466A5" w:rsidP="004466A5">
            <w:pPr>
              <w:numPr>
                <w:ilvl w:val="0"/>
                <w:numId w:val="2"/>
              </w:numPr>
              <w:spacing w:after="1" w:line="240" w:lineRule="auto"/>
              <w:ind w:right="131" w:hanging="10"/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si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interroga sulla condizione umana, tra limiti materiali, ricerca di trascendenza e speranza di salvezza; </w:t>
            </w:r>
          </w:p>
          <w:p w:rsidR="004466A5" w:rsidRDefault="004466A5" w:rsidP="004466A5">
            <w:pPr>
              <w:numPr>
                <w:ilvl w:val="0"/>
                <w:numId w:val="2"/>
              </w:numPr>
              <w:spacing w:after="3" w:line="241" w:lineRule="auto"/>
              <w:ind w:right="131" w:hanging="10"/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imposta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criticamente la riflessione su Dio nelle sue dimensioni storiche, filosofiche e teologiche; </w:t>
            </w:r>
          </w:p>
          <w:p w:rsidR="004466A5" w:rsidRDefault="004466A5" w:rsidP="004466A5">
            <w:pPr>
              <w:numPr>
                <w:ilvl w:val="0"/>
                <w:numId w:val="2"/>
              </w:numPr>
              <w:spacing w:after="3" w:line="241" w:lineRule="auto"/>
              <w:ind w:right="131" w:hanging="10"/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si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confronta con il dibattito teologico sulle grandi verità della fede e della vita cristiana sviluppatosi nel corso dei secoli all’interno alla Chiesa; </w:t>
            </w:r>
          </w:p>
          <w:p w:rsidR="004466A5" w:rsidRDefault="004466A5" w:rsidP="004466A5">
            <w:pPr>
              <w:numPr>
                <w:ilvl w:val="0"/>
                <w:numId w:val="2"/>
              </w:numPr>
              <w:spacing w:after="3" w:line="241" w:lineRule="auto"/>
              <w:ind w:right="131" w:hanging="10"/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affronta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il rapporto del messaggio cristiano universale con le culture particolari e con gli effetti storici che esso ha prodotto nei vari contesti sociali e culturali; </w:t>
            </w:r>
            <w:r>
              <w:rPr>
                <w:rFonts w:ascii="Arial" w:eastAsia="Arial" w:hAnsi="Arial" w:cs="Arial"/>
                <w:sz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riconosce in opere artistiche, letterarie e sociali i riferimenti biblici e religiosi che ne sono all’origine; </w:t>
            </w:r>
          </w:p>
          <w:p w:rsidR="004466A5" w:rsidRDefault="004466A5" w:rsidP="004466A5">
            <w:pPr>
              <w:numPr>
                <w:ilvl w:val="0"/>
                <w:numId w:val="2"/>
              </w:numPr>
              <w:spacing w:after="3" w:line="241" w:lineRule="auto"/>
              <w:ind w:right="131" w:hanging="10"/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documenta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le fasi della vita della Chiesa dal secolo XI al secolo XIX con peculiare attenzione alla Chiesa in Italia; - riconosce differenze e complementarità tra fede e ragione e tra fede e scienza;  </w:t>
            </w:r>
            <w:r>
              <w:rPr>
                <w:rFonts w:ascii="Arial" w:eastAsia="Arial" w:hAnsi="Arial" w:cs="Arial"/>
                <w:sz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3"/>
              </w:rPr>
              <w:t>argomenta le scelte etico-religiose proprie o altrui</w:t>
            </w:r>
          </w:p>
        </w:tc>
      </w:tr>
    </w:tbl>
    <w:p w:rsidR="004466A5" w:rsidRDefault="004466A5" w:rsidP="004466A5">
      <w:pPr>
        <w:spacing w:after="325"/>
        <w:sectPr w:rsidR="004466A5" w:rsidSect="004466A5">
          <w:type w:val="continuous"/>
          <w:pgSz w:w="11900" w:h="16840"/>
          <w:pgMar w:top="1440" w:right="1127" w:bottom="1440" w:left="1136" w:header="720" w:footer="720" w:gutter="0"/>
          <w:cols w:space="373"/>
        </w:sectPr>
      </w:pPr>
    </w:p>
    <w:p w:rsidR="004466A5" w:rsidRDefault="004466A5" w:rsidP="004466A5">
      <w:pPr>
        <w:spacing w:after="325"/>
      </w:pPr>
    </w:p>
    <w:p w:rsidR="006A77E8" w:rsidRDefault="007F1F2F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A77E8" w:rsidRDefault="004466A5">
      <w:pPr>
        <w:spacing w:after="304" w:line="240" w:lineRule="auto"/>
        <w:ind w:left="-5" w:right="4572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  .</w:t>
      </w:r>
    </w:p>
    <w:p w:rsidR="004466A5" w:rsidRDefault="007F1F2F" w:rsidP="004466A5">
      <w:pPr>
        <w:spacing w:after="362"/>
        <w:rPr>
          <w:rFonts w:ascii="Segoe UI" w:eastAsia="Segoe UI" w:hAnsi="Segoe UI" w:cs="Segoe UI"/>
          <w:b/>
          <w:color w:val="0000FF"/>
          <w:sz w:val="48"/>
        </w:rPr>
      </w:pPr>
      <w:r>
        <w:rPr>
          <w:rFonts w:ascii="Segoe UI" w:eastAsia="Segoe UI" w:hAnsi="Segoe UI" w:cs="Segoe UI"/>
          <w:b/>
          <w:color w:val="0000FF"/>
          <w:sz w:val="48"/>
        </w:rPr>
        <w:t xml:space="preserve"> </w:t>
      </w:r>
    </w:p>
    <w:p w:rsidR="004466A5" w:rsidRDefault="004466A5" w:rsidP="004466A5">
      <w:pPr>
        <w:spacing w:after="362"/>
        <w:rPr>
          <w:rFonts w:ascii="Segoe UI" w:eastAsia="Segoe UI" w:hAnsi="Segoe UI" w:cs="Segoe UI"/>
          <w:b/>
          <w:color w:val="0000FF"/>
          <w:sz w:val="48"/>
        </w:rPr>
      </w:pPr>
    </w:p>
    <w:p w:rsidR="006A77E8" w:rsidRDefault="006A77E8"/>
    <w:p w:rsidR="004466A5" w:rsidRDefault="004466A5">
      <w:pPr>
        <w:sectPr w:rsidR="004466A5" w:rsidSect="004466A5">
          <w:type w:val="continuous"/>
          <w:pgSz w:w="11900" w:h="16840"/>
          <w:pgMar w:top="1440" w:right="1127" w:bottom="1440" w:left="1136" w:header="720" w:footer="720" w:gutter="0"/>
          <w:cols w:num="2" w:space="720" w:equalWidth="0">
            <w:col w:w="4776" w:space="373"/>
            <w:col w:w="4489"/>
          </w:cols>
        </w:sectPr>
      </w:pPr>
    </w:p>
    <w:p w:rsidR="004466A5" w:rsidRDefault="004466A5" w:rsidP="004466A5">
      <w:pPr>
        <w:pStyle w:val="Titolo2"/>
        <w:ind w:left="0" w:firstLine="0"/>
      </w:pPr>
    </w:p>
    <w:p w:rsidR="004466A5" w:rsidRDefault="004466A5" w:rsidP="004466A5">
      <w:pPr>
        <w:pStyle w:val="Titolo1"/>
      </w:pPr>
      <w:r>
        <w:t>CLASS</w:t>
      </w:r>
      <w:r>
        <w:t xml:space="preserve">I </w:t>
      </w:r>
      <w:r>
        <w:t>TERZ</w:t>
      </w:r>
      <w:r>
        <w:t xml:space="preserve">E </w:t>
      </w:r>
    </w:p>
    <w:p w:rsidR="004466A5" w:rsidRDefault="004466A5" w:rsidP="004466A5">
      <w:pPr>
        <w:spacing w:after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95"/>
        <w:gridCol w:w="4796"/>
      </w:tblGrid>
      <w:tr w:rsidR="007F1F2F" w:rsidTr="007F1F2F">
        <w:tc>
          <w:tcPr>
            <w:tcW w:w="4795" w:type="dxa"/>
          </w:tcPr>
          <w:p w:rsidR="007F1F2F" w:rsidRDefault="007F1F2F" w:rsidP="007F1F2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NUCLEI TEMATICI</w:t>
            </w:r>
          </w:p>
          <w:p w:rsidR="007F1F2F" w:rsidRDefault="007F1F2F" w:rsidP="004466A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796" w:type="dxa"/>
          </w:tcPr>
          <w:p w:rsidR="007F1F2F" w:rsidRPr="004466A5" w:rsidRDefault="007F1F2F" w:rsidP="007F1F2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466A5">
              <w:rPr>
                <w:rFonts w:ascii="Times New Roman" w:eastAsia="Times New Roman" w:hAnsi="Times New Roman" w:cs="Times New Roman"/>
                <w:b/>
                <w:sz w:val="28"/>
              </w:rPr>
              <w:t xml:space="preserve">CONTENUTI DISCIPLINARI </w:t>
            </w:r>
          </w:p>
          <w:p w:rsidR="007F1F2F" w:rsidRDefault="007F1F2F" w:rsidP="004466A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7F1F2F" w:rsidTr="007F1F2F">
        <w:tc>
          <w:tcPr>
            <w:tcW w:w="4795" w:type="dxa"/>
          </w:tcPr>
          <w:p w:rsidR="007F1F2F" w:rsidRDefault="007F1F2F" w:rsidP="007F1F2F">
            <w:pPr>
              <w:pStyle w:val="Titolo2"/>
              <w:ind w:left="-5"/>
              <w:outlineLvl w:val="1"/>
            </w:pPr>
            <w:r>
              <w:t xml:space="preserve">-La domanda dell’uomo .... </w:t>
            </w:r>
            <w:proofErr w:type="gramStart"/>
            <w:r>
              <w:t>la</w:t>
            </w:r>
            <w:proofErr w:type="gramEnd"/>
            <w:r>
              <w:t xml:space="preserve"> risposta di Dio </w:t>
            </w:r>
          </w:p>
          <w:p w:rsidR="007F1F2F" w:rsidRDefault="007F1F2F" w:rsidP="007F1F2F">
            <w:pPr>
              <w:spacing w:after="0" w:line="237" w:lineRule="auto"/>
              <w:ind w:left="-5" w:right="-6" w:hanging="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-L'uomo, in quanto persona, è un essere morale e realizza sé stesso nella responsabilità di fronte a se stesso, agli altri, a Dio. </w:t>
            </w:r>
          </w:p>
          <w:p w:rsidR="007F1F2F" w:rsidRDefault="007F1F2F" w:rsidP="007F1F2F">
            <w:pPr>
              <w:spacing w:after="0" w:line="237" w:lineRule="auto"/>
              <w:ind w:left="-5" w:right="-6" w:hanging="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-La Chiesa nell’epoca medievale </w:t>
            </w:r>
          </w:p>
          <w:p w:rsidR="007F1F2F" w:rsidRDefault="007F1F2F" w:rsidP="007F1F2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7F1F2F" w:rsidRDefault="007F1F2F" w:rsidP="004466A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796" w:type="dxa"/>
          </w:tcPr>
          <w:p w:rsidR="007F1F2F" w:rsidRDefault="007F1F2F" w:rsidP="007F1F2F">
            <w:pPr>
              <w:spacing w:after="13" w:line="248" w:lineRule="auto"/>
              <w:ind w:left="-5" w:right="-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-Il Problema Di Dio. </w:t>
            </w:r>
          </w:p>
          <w:p w:rsidR="007F1F2F" w:rsidRDefault="007F1F2F" w:rsidP="007F1F2F">
            <w:pPr>
              <w:spacing w:after="13" w:line="248" w:lineRule="auto"/>
              <w:ind w:left="-5" w:right="-10" w:hanging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-Il Dio Del Dialogo: La Trinità </w:t>
            </w:r>
          </w:p>
          <w:p w:rsidR="007F1F2F" w:rsidRDefault="007F1F2F" w:rsidP="007F1F2F">
            <w:pPr>
              <w:spacing w:after="13" w:line="248" w:lineRule="auto"/>
              <w:ind w:left="-5" w:right="-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-Il simbolo di fede </w:t>
            </w:r>
          </w:p>
          <w:p w:rsidR="007F1F2F" w:rsidRDefault="007F1F2F" w:rsidP="007F1F2F">
            <w:pPr>
              <w:spacing w:after="13" w:line="248" w:lineRule="auto"/>
              <w:ind w:left="-5" w:right="-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-Il cristianesimo alle radici dell’Europa. </w:t>
            </w:r>
          </w:p>
          <w:p w:rsidR="007F1F2F" w:rsidRDefault="007F1F2F" w:rsidP="007F1F2F">
            <w:pPr>
              <w:spacing w:after="13" w:line="248" w:lineRule="auto"/>
              <w:ind w:left="-5" w:right="-10" w:hanging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-I ‘Tempi Ultimi’ secondo il cristianesimo e le altre religioni. </w:t>
            </w:r>
          </w:p>
          <w:p w:rsidR="007F1F2F" w:rsidRDefault="007F1F2F" w:rsidP="007F1F2F">
            <w:pPr>
              <w:spacing w:after="13" w:line="248" w:lineRule="auto"/>
              <w:ind w:left="-5" w:right="-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-La Chiesa tra medioevo e rinascimento. </w:t>
            </w:r>
          </w:p>
          <w:p w:rsidR="007F1F2F" w:rsidRDefault="007F1F2F" w:rsidP="007F1F2F">
            <w:pPr>
              <w:spacing w:after="13" w:line="248" w:lineRule="auto"/>
              <w:ind w:left="-5" w:right="-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-Quale Etica </w:t>
            </w:r>
          </w:p>
          <w:p w:rsidR="007F1F2F" w:rsidRDefault="007F1F2F" w:rsidP="007F1F2F">
            <w:pPr>
              <w:spacing w:after="13" w:line="248" w:lineRule="auto"/>
              <w:ind w:left="-5" w:right="-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-Le 10 Parole </w:t>
            </w:r>
          </w:p>
          <w:p w:rsidR="007F1F2F" w:rsidRDefault="007F1F2F" w:rsidP="007F1F2F">
            <w:pPr>
              <w:spacing w:after="13" w:line="248" w:lineRule="auto"/>
              <w:ind w:left="-5" w:right="-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decalogo ieri e oggi…e nelle altre religioni </w:t>
            </w:r>
          </w:p>
          <w:p w:rsidR="007F1F2F" w:rsidRPr="007F1F2F" w:rsidRDefault="007F1F2F" w:rsidP="007F1F2F">
            <w:pPr>
              <w:spacing w:after="0"/>
              <w:ind w:right="-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F1F2F" w:rsidRDefault="007F1F2F" w:rsidP="004466A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7F1F2F" w:rsidRDefault="007F1F2F" w:rsidP="004466A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4466A5" w:rsidRDefault="004466A5">
      <w:pPr>
        <w:pStyle w:val="Titolo2"/>
        <w:ind w:left="-5"/>
      </w:pPr>
    </w:p>
    <w:p w:rsidR="006A77E8" w:rsidRDefault="006A77E8">
      <w:pPr>
        <w:spacing w:after="0"/>
      </w:pPr>
    </w:p>
    <w:p w:rsidR="006A77E8" w:rsidRDefault="006A77E8">
      <w:pPr>
        <w:spacing w:after="0"/>
      </w:pPr>
    </w:p>
    <w:p w:rsidR="006A77E8" w:rsidRDefault="007F1F2F">
      <w:pPr>
        <w:spacing w:after="2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77E8" w:rsidRDefault="007F1F2F">
      <w:pPr>
        <w:spacing w:after="2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F2F" w:rsidRDefault="007F1F2F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br w:type="page"/>
      </w:r>
    </w:p>
    <w:p w:rsidR="007F1F2F" w:rsidRPr="0091105D" w:rsidRDefault="007F1F2F" w:rsidP="007F1F2F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8463E4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lastRenderedPageBreak/>
        <w:t>Educazione Civic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a</w:t>
      </w:r>
    </w:p>
    <w:p w:rsidR="007F1F2F" w:rsidRPr="00894B1D" w:rsidRDefault="007F1F2F" w:rsidP="007F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B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Grigliatabella"/>
        <w:tblW w:w="9673" w:type="dxa"/>
        <w:tblLook w:val="04A0" w:firstRow="1" w:lastRow="0" w:firstColumn="1" w:lastColumn="0" w:noHBand="0" w:noVBand="1"/>
      </w:tblPr>
      <w:tblGrid>
        <w:gridCol w:w="3539"/>
        <w:gridCol w:w="3119"/>
        <w:gridCol w:w="850"/>
        <w:gridCol w:w="2165"/>
      </w:tblGrid>
      <w:tr w:rsidR="007F1F2F" w:rsidRPr="00894B1D" w:rsidTr="00466423">
        <w:tc>
          <w:tcPr>
            <w:tcW w:w="9673" w:type="dxa"/>
            <w:gridSpan w:val="4"/>
          </w:tcPr>
          <w:p w:rsidR="007F1F2F" w:rsidRPr="00894B1D" w:rsidRDefault="007F1F2F" w:rsidP="004664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TABELLA N.3</w:t>
            </w:r>
          </w:p>
        </w:tc>
      </w:tr>
      <w:tr w:rsidR="007F1F2F" w:rsidRPr="00894B1D" w:rsidTr="00466423">
        <w:tc>
          <w:tcPr>
            <w:tcW w:w="9673" w:type="dxa"/>
            <w:gridSpan w:val="4"/>
          </w:tcPr>
          <w:p w:rsidR="007F1F2F" w:rsidRPr="00894B1D" w:rsidRDefault="007F1F2F" w:rsidP="007F1F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EDUCAZIONE CIVICA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TERZO</w:t>
            </w:r>
            <w:r w:rsidRPr="00894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ANNO</w:t>
            </w:r>
          </w:p>
        </w:tc>
      </w:tr>
      <w:tr w:rsidR="007F1F2F" w:rsidRPr="007F1F2F" w:rsidTr="00466423">
        <w:tc>
          <w:tcPr>
            <w:tcW w:w="3539" w:type="dxa"/>
          </w:tcPr>
          <w:p w:rsidR="007F1F2F" w:rsidRPr="007F1F2F" w:rsidRDefault="007F1F2F" w:rsidP="00466423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2F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:rsidR="007F1F2F" w:rsidRPr="007F1F2F" w:rsidRDefault="007F1F2F" w:rsidP="004664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1F2F">
              <w:rPr>
                <w:rFonts w:ascii="Times New Roman" w:hAnsi="Times New Roman" w:cs="Times New Roman"/>
                <w:b/>
              </w:rPr>
              <w:t xml:space="preserve">Secondo biennio e </w:t>
            </w:r>
            <w:proofErr w:type="spellStart"/>
            <w:r w:rsidRPr="007F1F2F">
              <w:rPr>
                <w:rFonts w:ascii="Times New Roman" w:hAnsi="Times New Roman" w:cs="Times New Roman"/>
                <w:b/>
              </w:rPr>
              <w:t>monoennio</w:t>
            </w:r>
            <w:proofErr w:type="spellEnd"/>
          </w:p>
        </w:tc>
        <w:tc>
          <w:tcPr>
            <w:tcW w:w="3119" w:type="dxa"/>
          </w:tcPr>
          <w:p w:rsidR="007F1F2F" w:rsidRPr="007F1F2F" w:rsidRDefault="007F1F2F" w:rsidP="00466423">
            <w:pPr>
              <w:spacing w:line="260" w:lineRule="auto"/>
              <w:ind w:right="4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2F">
              <w:rPr>
                <w:rFonts w:ascii="Times New Roman" w:hAnsi="Times New Roman" w:cs="Times New Roman"/>
                <w:b/>
                <w:sz w:val="24"/>
                <w:szCs w:val="24"/>
              </w:rPr>
              <w:t>TEMATICHE</w:t>
            </w:r>
          </w:p>
          <w:p w:rsidR="007F1F2F" w:rsidRPr="007F1F2F" w:rsidRDefault="007F1F2F" w:rsidP="004664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1F2F">
              <w:rPr>
                <w:rFonts w:ascii="Times New Roman" w:hAnsi="Times New Roman" w:cs="Times New Roman"/>
                <w:b/>
              </w:rPr>
              <w:t xml:space="preserve">Secondo biennio e </w:t>
            </w:r>
            <w:proofErr w:type="spellStart"/>
            <w:r w:rsidRPr="007F1F2F">
              <w:rPr>
                <w:rFonts w:ascii="Times New Roman" w:hAnsi="Times New Roman" w:cs="Times New Roman"/>
                <w:b/>
              </w:rPr>
              <w:t>monoennio</w:t>
            </w:r>
            <w:proofErr w:type="spellEnd"/>
            <w:r w:rsidRPr="007F1F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F1F2F" w:rsidRPr="007F1F2F" w:rsidRDefault="007F1F2F" w:rsidP="004664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1F2F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2165" w:type="dxa"/>
          </w:tcPr>
          <w:p w:rsidR="007F1F2F" w:rsidRPr="007F1F2F" w:rsidRDefault="007F1F2F" w:rsidP="00466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2F">
              <w:rPr>
                <w:rFonts w:ascii="Times New Roman" w:hAnsi="Times New Roman" w:cs="Times New Roman"/>
                <w:b/>
                <w:sz w:val="24"/>
                <w:szCs w:val="24"/>
              </w:rPr>
              <w:t>CONTENUTI</w:t>
            </w:r>
          </w:p>
          <w:p w:rsidR="007F1F2F" w:rsidRPr="007F1F2F" w:rsidRDefault="007F1F2F" w:rsidP="004664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7F1F2F"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proofErr w:type="gramEnd"/>
            <w:r w:rsidRPr="007F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IRC</w:t>
            </w:r>
          </w:p>
        </w:tc>
      </w:tr>
      <w:tr w:rsidR="007F1F2F" w:rsidRPr="007F1F2F" w:rsidTr="00466423">
        <w:tc>
          <w:tcPr>
            <w:tcW w:w="3539" w:type="dxa"/>
          </w:tcPr>
          <w:p w:rsidR="007F1F2F" w:rsidRDefault="007F1F2F" w:rsidP="007F1F2F">
            <w:pPr>
              <w:ind w:left="29" w:right="274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 xml:space="preserve">Sviluppare la conoscenza delle istituzioni dell’Ue; </w:t>
            </w:r>
          </w:p>
          <w:p w:rsidR="007F1F2F" w:rsidRDefault="007F1F2F" w:rsidP="007F1F2F">
            <w:pPr>
              <w:ind w:left="29" w:right="274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Promuovere la condivisione dei principi di</w:t>
            </w:r>
            <w:r>
              <w:rPr>
                <w:rFonts w:ascii="Times New Roman" w:hAnsi="Times New Roman" w:cs="Times New Roman"/>
              </w:rPr>
              <w:t xml:space="preserve"> cittadinanza attiva e digitale, sostenibilità ambientale;</w:t>
            </w:r>
          </w:p>
          <w:p w:rsidR="007F1F2F" w:rsidRDefault="007F1F2F" w:rsidP="007F1F2F">
            <w:pPr>
              <w:ind w:left="29" w:right="274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 xml:space="preserve">Promuovere il diritto alla salute e al benessere della persona; Contribuire a formare cittadini responsabili e attivi; </w:t>
            </w:r>
          </w:p>
          <w:p w:rsidR="007F1F2F" w:rsidRDefault="007F1F2F" w:rsidP="007F1F2F">
            <w:pPr>
              <w:ind w:left="29" w:right="274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Promuovere la partecipazione piena e consapevole alla vita civica, culturale e sociale della comunità nel rispetto delle regole dei diritti e dei doveri;</w:t>
            </w:r>
          </w:p>
          <w:p w:rsidR="007F1F2F" w:rsidRPr="007F1F2F" w:rsidRDefault="007F1F2F" w:rsidP="007F1F2F">
            <w:pPr>
              <w:ind w:left="29" w:right="274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Sviluppare la conoscenza e la comprensione delle strutture e dei profili sociali economici e giuridici civici e ambientali della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F2F">
              <w:rPr>
                <w:rFonts w:ascii="Times New Roman" w:hAnsi="Times New Roman" w:cs="Times New Roman"/>
              </w:rPr>
              <w:t>società.</w:t>
            </w:r>
          </w:p>
        </w:tc>
        <w:tc>
          <w:tcPr>
            <w:tcW w:w="3119" w:type="dxa"/>
          </w:tcPr>
          <w:p w:rsidR="007F1F2F" w:rsidRPr="007F1F2F" w:rsidRDefault="007F1F2F" w:rsidP="007F1F2F">
            <w:pPr>
              <w:ind w:right="125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Formazione di base in materia di protezione civile.</w:t>
            </w:r>
          </w:p>
          <w:p w:rsidR="007F1F2F" w:rsidRPr="007F1F2F" w:rsidRDefault="007F1F2F" w:rsidP="007F1F2F">
            <w:pPr>
              <w:ind w:right="582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Agenda 2030. Cittadinanza digitale.</w:t>
            </w:r>
          </w:p>
          <w:p w:rsidR="007F1F2F" w:rsidRPr="007F1F2F" w:rsidRDefault="007F1F2F" w:rsidP="007F1F2F">
            <w:pPr>
              <w:ind w:right="419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Sviluppo ecosostenibile e beni comuni.</w:t>
            </w:r>
          </w:p>
          <w:p w:rsidR="007F1F2F" w:rsidRPr="007F1F2F" w:rsidRDefault="007F1F2F" w:rsidP="007F1F2F">
            <w:pPr>
              <w:ind w:right="136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Istituzioni Europee e UE.</w:t>
            </w:r>
          </w:p>
          <w:p w:rsidR="007F1F2F" w:rsidRPr="007F1F2F" w:rsidRDefault="007F1F2F" w:rsidP="007F1F2F">
            <w:pPr>
              <w:ind w:right="434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Educazione alla salute e al benessere.</w:t>
            </w:r>
          </w:p>
          <w:p w:rsidR="007F1F2F" w:rsidRPr="007F1F2F" w:rsidRDefault="007F1F2F" w:rsidP="007F1F2F">
            <w:pPr>
              <w:ind w:right="108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Competenze chiave di cittadinanza attiva.</w:t>
            </w:r>
          </w:p>
          <w:p w:rsidR="007F1F2F" w:rsidRPr="007F1F2F" w:rsidRDefault="007F1F2F" w:rsidP="007F1F2F">
            <w:pPr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I diritti umani.</w:t>
            </w:r>
          </w:p>
          <w:p w:rsidR="007F1F2F" w:rsidRPr="007F1F2F" w:rsidRDefault="007F1F2F" w:rsidP="007F1F2F">
            <w:pPr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1F2F">
              <w:rPr>
                <w:rFonts w:ascii="Times New Roman" w:hAnsi="Times New Roman" w:cs="Times New Roman"/>
              </w:rPr>
              <w:t>Educazione stradale</w:t>
            </w:r>
          </w:p>
        </w:tc>
        <w:tc>
          <w:tcPr>
            <w:tcW w:w="850" w:type="dxa"/>
          </w:tcPr>
          <w:p w:rsidR="007F1F2F" w:rsidRPr="007F1F2F" w:rsidRDefault="007F1F2F" w:rsidP="004664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1F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7F1F2F" w:rsidRPr="007F1F2F" w:rsidRDefault="007F1F2F" w:rsidP="007F1F2F">
            <w:pPr>
              <w:spacing w:line="265" w:lineRule="auto"/>
              <w:jc w:val="both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La solidarietà.</w:t>
            </w:r>
          </w:p>
          <w:p w:rsidR="007F1F2F" w:rsidRPr="007F1F2F" w:rsidRDefault="007F1F2F" w:rsidP="007F1F2F">
            <w:pPr>
              <w:spacing w:line="265" w:lineRule="auto"/>
              <w:jc w:val="both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Obiettivo1 porre fine ad ogni forma di povertà nel mondo.</w:t>
            </w:r>
          </w:p>
          <w:p w:rsidR="007F1F2F" w:rsidRPr="007F1F2F" w:rsidRDefault="007F1F2F" w:rsidP="007F1F2F">
            <w:pPr>
              <w:spacing w:line="265" w:lineRule="auto"/>
              <w:jc w:val="both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Obiettivo 10 agenda 2030. Ridurre l’ineguaglianza all’interno di e fra le Nazioni.</w:t>
            </w:r>
          </w:p>
          <w:p w:rsidR="007F1F2F" w:rsidRPr="007F1F2F" w:rsidRDefault="007F1F2F" w:rsidP="007F1F2F">
            <w:pPr>
              <w:tabs>
                <w:tab w:val="left" w:pos="1314"/>
                <w:tab w:val="left" w:pos="1362"/>
                <w:tab w:val="left" w:pos="1684"/>
                <w:tab w:val="left" w:pos="1788"/>
              </w:tabs>
              <w:ind w:left="34" w:right="9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1F2F">
              <w:rPr>
                <w:rFonts w:ascii="Times New Roman" w:hAnsi="Times New Roman" w:cs="Times New Roman"/>
              </w:rPr>
              <w:t>I beni della gratuità: (affetto, consolazione, speranza compagnia).</w:t>
            </w:r>
          </w:p>
        </w:tc>
      </w:tr>
    </w:tbl>
    <w:p w:rsidR="007F1F2F" w:rsidRPr="00894B1D" w:rsidRDefault="007F1F2F" w:rsidP="007F1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6A5" w:rsidRDefault="004466A5">
      <w:pPr>
        <w:rPr>
          <w:rFonts w:ascii="Times New Roman" w:eastAsia="Times New Roman" w:hAnsi="Times New Roman" w:cs="Times New Roman"/>
          <w:b/>
          <w:color w:val="008000"/>
          <w:sz w:val="28"/>
        </w:rPr>
      </w:pPr>
      <w:r>
        <w:rPr>
          <w:b/>
          <w:i/>
          <w:color w:val="008000"/>
          <w:sz w:val="28"/>
        </w:rPr>
        <w:br w:type="page"/>
      </w:r>
    </w:p>
    <w:p w:rsidR="007F1F2F" w:rsidRDefault="007F1F2F">
      <w:pPr>
        <w:pStyle w:val="Titolo2"/>
        <w:spacing w:after="285"/>
        <w:ind w:left="0" w:firstLine="0"/>
        <w:rPr>
          <w:b/>
          <w:i w:val="0"/>
          <w:color w:val="008000"/>
          <w:sz w:val="32"/>
        </w:rPr>
      </w:pPr>
    </w:p>
    <w:p w:rsidR="006A77E8" w:rsidRPr="004466A5" w:rsidRDefault="007F1F2F">
      <w:pPr>
        <w:pStyle w:val="Titolo2"/>
        <w:spacing w:after="285"/>
        <w:ind w:left="0" w:firstLine="0"/>
        <w:rPr>
          <w:sz w:val="28"/>
        </w:rPr>
      </w:pPr>
      <w:r w:rsidRPr="004466A5">
        <w:rPr>
          <w:b/>
          <w:i w:val="0"/>
          <w:color w:val="008000"/>
          <w:sz w:val="32"/>
        </w:rPr>
        <w:t>CLASSI QUARTE</w:t>
      </w:r>
      <w:r w:rsidRPr="004466A5">
        <w:rPr>
          <w:i w:val="0"/>
          <w:color w:val="008000"/>
          <w:sz w:val="32"/>
        </w:rPr>
        <w:t xml:space="preserve"> </w:t>
      </w:r>
    </w:p>
    <w:p w:rsidR="006A77E8" w:rsidRDefault="007F1F2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4796"/>
      </w:tblGrid>
      <w:tr w:rsidR="007F1F2F" w:rsidTr="007F1F2F">
        <w:tc>
          <w:tcPr>
            <w:tcW w:w="4248" w:type="dxa"/>
          </w:tcPr>
          <w:p w:rsidR="007F1F2F" w:rsidRPr="004466A5" w:rsidRDefault="007F1F2F" w:rsidP="007F1F2F">
            <w:pPr>
              <w:spacing w:after="0"/>
              <w:jc w:val="center"/>
              <w:rPr>
                <w:sz w:val="24"/>
              </w:rPr>
            </w:pPr>
            <w:r w:rsidRPr="004466A5">
              <w:rPr>
                <w:rFonts w:ascii="Times New Roman" w:eastAsia="Times New Roman" w:hAnsi="Times New Roman" w:cs="Times New Roman"/>
                <w:b/>
                <w:sz w:val="28"/>
              </w:rPr>
              <w:t>NUCLEO TEMATICO</w:t>
            </w:r>
          </w:p>
          <w:p w:rsidR="007F1F2F" w:rsidRDefault="007F1F2F" w:rsidP="007F1F2F">
            <w:pPr>
              <w:spacing w:after="0"/>
              <w:jc w:val="center"/>
            </w:pPr>
          </w:p>
        </w:tc>
        <w:tc>
          <w:tcPr>
            <w:tcW w:w="4796" w:type="dxa"/>
          </w:tcPr>
          <w:p w:rsidR="007F1F2F" w:rsidRPr="004466A5" w:rsidRDefault="007F1F2F" w:rsidP="007F1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</w:t>
            </w:r>
            <w:r w:rsidRPr="004466A5">
              <w:rPr>
                <w:rFonts w:ascii="Times New Roman" w:eastAsia="Times New Roman" w:hAnsi="Times New Roman" w:cs="Times New Roman"/>
                <w:b/>
                <w:sz w:val="28"/>
              </w:rPr>
              <w:t>ONTENUTI DISCIPLINARI</w:t>
            </w:r>
          </w:p>
          <w:p w:rsidR="007F1F2F" w:rsidRDefault="007F1F2F" w:rsidP="007F1F2F">
            <w:pPr>
              <w:spacing w:after="0"/>
              <w:jc w:val="center"/>
            </w:pPr>
          </w:p>
        </w:tc>
      </w:tr>
      <w:tr w:rsidR="007F1F2F" w:rsidTr="007F1F2F">
        <w:tc>
          <w:tcPr>
            <w:tcW w:w="4248" w:type="dxa"/>
          </w:tcPr>
          <w:p w:rsidR="007F1F2F" w:rsidRDefault="007F1F2F" w:rsidP="007F1F2F">
            <w:pPr>
              <w:spacing w:after="0" w:line="237" w:lineRule="auto"/>
              <w:ind w:left="-5" w:right="-6" w:hanging="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La ricerca critica di Dio per costruirsi come persone davanti agli altri e con gli altri. </w:t>
            </w:r>
          </w:p>
          <w:p w:rsidR="007F1F2F" w:rsidRDefault="007F1F2F">
            <w:pPr>
              <w:spacing w:after="0"/>
            </w:pPr>
          </w:p>
        </w:tc>
        <w:tc>
          <w:tcPr>
            <w:tcW w:w="4796" w:type="dxa"/>
          </w:tcPr>
          <w:p w:rsidR="007F1F2F" w:rsidRDefault="007F1F2F" w:rsidP="007F1F2F">
            <w:pPr>
              <w:spacing w:after="13" w:line="248" w:lineRule="auto"/>
              <w:ind w:left="-5" w:right="-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-L’uomo: Fatto Poco Meno Degli Angeli. </w:t>
            </w:r>
          </w:p>
          <w:p w:rsidR="007F1F2F" w:rsidRDefault="007F1F2F" w:rsidP="007F1F2F">
            <w:pPr>
              <w:spacing w:after="13" w:line="248" w:lineRule="auto"/>
              <w:ind w:left="-5" w:right="-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-Ragione e Fede </w:t>
            </w:r>
          </w:p>
          <w:p w:rsidR="007F1F2F" w:rsidRDefault="007F1F2F" w:rsidP="007F1F2F">
            <w:pPr>
              <w:spacing w:after="13" w:line="248" w:lineRule="auto"/>
              <w:ind w:left="-5" w:right="-10" w:hanging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Ragione e religione non si escludono; Dio e la scienza in dialogo.  </w:t>
            </w:r>
          </w:p>
          <w:p w:rsidR="007F1F2F" w:rsidRDefault="007F1F2F" w:rsidP="007F1F2F">
            <w:pPr>
              <w:spacing w:after="13" w:line="248" w:lineRule="auto"/>
              <w:ind w:left="-5" w:right="-10" w:hanging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-I ‘Tempi Ultimi’ secondo il cristianesimo e le altre religioni. </w:t>
            </w:r>
          </w:p>
          <w:p w:rsidR="007F1F2F" w:rsidRDefault="007F1F2F" w:rsidP="007F1F2F">
            <w:pPr>
              <w:spacing w:after="13" w:line="248" w:lineRule="auto"/>
              <w:ind w:left="-5" w:right="-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-Le religioni oggi </w:t>
            </w:r>
            <w:bookmarkStart w:id="0" w:name="_GoBack"/>
            <w:bookmarkEnd w:id="0"/>
          </w:p>
          <w:p w:rsidR="007F1F2F" w:rsidRDefault="007F1F2F" w:rsidP="007F1F2F">
            <w:pPr>
              <w:spacing w:after="13" w:line="248" w:lineRule="auto"/>
              <w:ind w:left="-5" w:right="-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Quadro religioso nel mondo e in Italia </w:t>
            </w:r>
          </w:p>
          <w:p w:rsidR="007F1F2F" w:rsidRDefault="007F1F2F" w:rsidP="007F1F2F">
            <w:pPr>
              <w:spacing w:after="13" w:line="248" w:lineRule="auto"/>
              <w:ind w:left="-5" w:right="-10" w:hanging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-La Chiesa Dell’età Moderna  </w:t>
            </w:r>
          </w:p>
          <w:p w:rsidR="007F1F2F" w:rsidRDefault="007F1F2F" w:rsidP="007F1F2F">
            <w:pPr>
              <w:tabs>
                <w:tab w:val="left" w:pos="0"/>
                <w:tab w:val="left" w:pos="99"/>
              </w:tabs>
              <w:spacing w:after="13" w:line="248" w:lineRule="auto"/>
              <w:ind w:left="-5" w:right="-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caso Galilei. </w:t>
            </w:r>
          </w:p>
          <w:p w:rsidR="007F1F2F" w:rsidRDefault="007F1F2F" w:rsidP="007F1F2F">
            <w:pPr>
              <w:spacing w:after="13" w:line="248" w:lineRule="auto"/>
              <w:ind w:left="-5" w:right="-10" w:hanging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-Persone…Con Gli Altri: </w:t>
            </w:r>
          </w:p>
          <w:p w:rsidR="007F1F2F" w:rsidRDefault="007F1F2F" w:rsidP="007F1F2F">
            <w:pPr>
              <w:spacing w:after="13" w:line="248" w:lineRule="auto"/>
              <w:ind w:left="-5" w:right="-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questioni di Bioetica.  </w:t>
            </w:r>
          </w:p>
          <w:p w:rsidR="007F1F2F" w:rsidRDefault="007F1F2F" w:rsidP="007F1F2F">
            <w:pPr>
              <w:spacing w:after="85"/>
              <w:ind w:right="-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F1F2F" w:rsidRDefault="007F1F2F">
      <w:pPr>
        <w:spacing w:after="0"/>
      </w:pPr>
    </w:p>
    <w:p w:rsidR="006A77E8" w:rsidRDefault="006A77E8">
      <w:pPr>
        <w:spacing w:after="0"/>
      </w:pPr>
    </w:p>
    <w:p w:rsidR="004466A5" w:rsidRDefault="004466A5" w:rsidP="004466A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6A77E8" w:rsidRDefault="006A77E8">
      <w:pPr>
        <w:spacing w:after="0"/>
      </w:pPr>
    </w:p>
    <w:p w:rsidR="006A77E8" w:rsidRDefault="006A77E8">
      <w:pPr>
        <w:spacing w:after="0"/>
      </w:pPr>
    </w:p>
    <w:p w:rsidR="007F1F2F" w:rsidRDefault="007F1F2F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br w:type="page"/>
      </w:r>
    </w:p>
    <w:p w:rsidR="007F1F2F" w:rsidRPr="007F1F2F" w:rsidRDefault="007F1F2F" w:rsidP="007F1F2F">
      <w:pPr>
        <w:spacing w:after="0"/>
      </w:pPr>
      <w:r w:rsidRPr="008463E4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lastRenderedPageBreak/>
        <w:t>Educazione Civic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a</w:t>
      </w:r>
    </w:p>
    <w:p w:rsidR="007F1F2F" w:rsidRPr="00894B1D" w:rsidRDefault="007F1F2F" w:rsidP="007F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B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Grigliatabella"/>
        <w:tblW w:w="9673" w:type="dxa"/>
        <w:tblLook w:val="04A0" w:firstRow="1" w:lastRow="0" w:firstColumn="1" w:lastColumn="0" w:noHBand="0" w:noVBand="1"/>
      </w:tblPr>
      <w:tblGrid>
        <w:gridCol w:w="3539"/>
        <w:gridCol w:w="3119"/>
        <w:gridCol w:w="850"/>
        <w:gridCol w:w="2165"/>
      </w:tblGrid>
      <w:tr w:rsidR="007F1F2F" w:rsidRPr="00894B1D" w:rsidTr="00466423">
        <w:tc>
          <w:tcPr>
            <w:tcW w:w="9673" w:type="dxa"/>
            <w:gridSpan w:val="4"/>
          </w:tcPr>
          <w:p w:rsidR="007F1F2F" w:rsidRPr="00894B1D" w:rsidRDefault="007F1F2F" w:rsidP="004664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TABELLA N.4</w:t>
            </w:r>
          </w:p>
        </w:tc>
      </w:tr>
      <w:tr w:rsidR="007F1F2F" w:rsidRPr="00894B1D" w:rsidTr="00466423">
        <w:tc>
          <w:tcPr>
            <w:tcW w:w="9673" w:type="dxa"/>
            <w:gridSpan w:val="4"/>
          </w:tcPr>
          <w:p w:rsidR="007F1F2F" w:rsidRPr="00894B1D" w:rsidRDefault="007F1F2F" w:rsidP="007F1F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EDUCAZIONE CIVICA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QUARTO</w:t>
            </w:r>
            <w:r w:rsidRPr="00894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ANNO</w:t>
            </w:r>
          </w:p>
        </w:tc>
      </w:tr>
      <w:tr w:rsidR="007F1F2F" w:rsidRPr="007F1F2F" w:rsidTr="00466423">
        <w:tc>
          <w:tcPr>
            <w:tcW w:w="3539" w:type="dxa"/>
          </w:tcPr>
          <w:p w:rsidR="007F1F2F" w:rsidRPr="007F1F2F" w:rsidRDefault="007F1F2F" w:rsidP="00466423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2F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:rsidR="007F1F2F" w:rsidRPr="007F1F2F" w:rsidRDefault="007F1F2F" w:rsidP="007F1F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1F2F">
              <w:rPr>
                <w:rFonts w:ascii="Times New Roman" w:hAnsi="Times New Roman" w:cs="Times New Roman"/>
                <w:b/>
              </w:rPr>
              <w:t xml:space="preserve">Secondo biennio </w:t>
            </w:r>
          </w:p>
        </w:tc>
        <w:tc>
          <w:tcPr>
            <w:tcW w:w="3119" w:type="dxa"/>
          </w:tcPr>
          <w:p w:rsidR="007F1F2F" w:rsidRPr="007F1F2F" w:rsidRDefault="007F1F2F" w:rsidP="00466423">
            <w:pPr>
              <w:spacing w:line="260" w:lineRule="auto"/>
              <w:ind w:right="4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2F">
              <w:rPr>
                <w:rFonts w:ascii="Times New Roman" w:hAnsi="Times New Roman" w:cs="Times New Roman"/>
                <w:b/>
                <w:sz w:val="24"/>
                <w:szCs w:val="24"/>
              </w:rPr>
              <w:t>TEMATICHE</w:t>
            </w:r>
          </w:p>
          <w:p w:rsidR="007F1F2F" w:rsidRPr="007F1F2F" w:rsidRDefault="007F1F2F" w:rsidP="007F1F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1F2F">
              <w:rPr>
                <w:rFonts w:ascii="Times New Roman" w:hAnsi="Times New Roman" w:cs="Times New Roman"/>
                <w:b/>
              </w:rPr>
              <w:t xml:space="preserve">Secondo biennio </w:t>
            </w:r>
          </w:p>
        </w:tc>
        <w:tc>
          <w:tcPr>
            <w:tcW w:w="850" w:type="dxa"/>
          </w:tcPr>
          <w:p w:rsidR="007F1F2F" w:rsidRPr="007F1F2F" w:rsidRDefault="007F1F2F" w:rsidP="004664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1F2F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2165" w:type="dxa"/>
          </w:tcPr>
          <w:p w:rsidR="007F1F2F" w:rsidRPr="007F1F2F" w:rsidRDefault="007F1F2F" w:rsidP="00466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2F">
              <w:rPr>
                <w:rFonts w:ascii="Times New Roman" w:hAnsi="Times New Roman" w:cs="Times New Roman"/>
                <w:b/>
                <w:sz w:val="24"/>
                <w:szCs w:val="24"/>
              </w:rPr>
              <w:t>CONTENUTI</w:t>
            </w:r>
          </w:p>
          <w:p w:rsidR="007F1F2F" w:rsidRPr="007F1F2F" w:rsidRDefault="007F1F2F" w:rsidP="004664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7F1F2F"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proofErr w:type="gramEnd"/>
            <w:r w:rsidRPr="007F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IRC</w:t>
            </w:r>
          </w:p>
        </w:tc>
      </w:tr>
      <w:tr w:rsidR="007F1F2F" w:rsidRPr="007F1F2F" w:rsidTr="00466423">
        <w:tc>
          <w:tcPr>
            <w:tcW w:w="3539" w:type="dxa"/>
          </w:tcPr>
          <w:p w:rsidR="007F1F2F" w:rsidRPr="007F1F2F" w:rsidRDefault="007F1F2F" w:rsidP="00466423">
            <w:pPr>
              <w:ind w:left="29" w:right="274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 xml:space="preserve">Sviluppare la conoscenza delle istituzioni dell’Ue; </w:t>
            </w:r>
          </w:p>
          <w:p w:rsidR="007F1F2F" w:rsidRPr="007F1F2F" w:rsidRDefault="007F1F2F" w:rsidP="00466423">
            <w:pPr>
              <w:ind w:left="29" w:right="274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Promuovere la condivisione dei principi di cittadinanza attiva e digitale, sostenibilità ambientale;</w:t>
            </w:r>
          </w:p>
          <w:p w:rsidR="007F1F2F" w:rsidRPr="007F1F2F" w:rsidRDefault="007F1F2F" w:rsidP="00466423">
            <w:pPr>
              <w:ind w:left="29" w:right="274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 xml:space="preserve">Promuovere il diritto alla salute e al benessere della persona; Contribuire a formare cittadini responsabili e attivi; </w:t>
            </w:r>
          </w:p>
          <w:p w:rsidR="007F1F2F" w:rsidRPr="007F1F2F" w:rsidRDefault="007F1F2F" w:rsidP="00466423">
            <w:pPr>
              <w:ind w:left="29" w:right="274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Promuovere la partecipazione piena e consapevole alla vita civica, culturale e sociale della comunità nel rispetto delle regole dei diritti e dei doveri;</w:t>
            </w:r>
          </w:p>
          <w:p w:rsidR="007F1F2F" w:rsidRPr="007F1F2F" w:rsidRDefault="007F1F2F" w:rsidP="00466423">
            <w:pPr>
              <w:ind w:left="29" w:right="274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Sviluppare la conoscenza e la comprensione delle strutture e dei profili sociali economici e giuridici civici e ambientali della società.</w:t>
            </w:r>
          </w:p>
        </w:tc>
        <w:tc>
          <w:tcPr>
            <w:tcW w:w="3119" w:type="dxa"/>
          </w:tcPr>
          <w:p w:rsidR="007F1F2F" w:rsidRPr="007F1F2F" w:rsidRDefault="007F1F2F" w:rsidP="00466423">
            <w:pPr>
              <w:ind w:right="125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Formazione di base in materia di protezione civile.</w:t>
            </w:r>
          </w:p>
          <w:p w:rsidR="007F1F2F" w:rsidRPr="007F1F2F" w:rsidRDefault="007F1F2F" w:rsidP="00466423">
            <w:pPr>
              <w:ind w:right="582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Agenda 2030. Cittadinanza digitale.</w:t>
            </w:r>
          </w:p>
          <w:p w:rsidR="007F1F2F" w:rsidRPr="007F1F2F" w:rsidRDefault="007F1F2F" w:rsidP="00466423">
            <w:pPr>
              <w:ind w:right="419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Sviluppo ecosostenibile e beni comuni.</w:t>
            </w:r>
          </w:p>
          <w:p w:rsidR="007F1F2F" w:rsidRPr="007F1F2F" w:rsidRDefault="007F1F2F" w:rsidP="00466423">
            <w:pPr>
              <w:ind w:right="136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Istituzioni Europee e UE.</w:t>
            </w:r>
          </w:p>
          <w:p w:rsidR="007F1F2F" w:rsidRPr="007F1F2F" w:rsidRDefault="007F1F2F" w:rsidP="00466423">
            <w:pPr>
              <w:ind w:right="434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Educazione alla salute e al benessere.</w:t>
            </w:r>
          </w:p>
          <w:p w:rsidR="007F1F2F" w:rsidRPr="007F1F2F" w:rsidRDefault="007F1F2F" w:rsidP="00466423">
            <w:pPr>
              <w:ind w:right="108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Competenze chiave di cittadinanza attiva.</w:t>
            </w:r>
          </w:p>
          <w:p w:rsidR="007F1F2F" w:rsidRPr="007F1F2F" w:rsidRDefault="007F1F2F" w:rsidP="00466423">
            <w:pPr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I diritti umani.</w:t>
            </w:r>
          </w:p>
          <w:p w:rsidR="007F1F2F" w:rsidRPr="007F1F2F" w:rsidRDefault="007F1F2F" w:rsidP="00466423">
            <w:pPr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1F2F">
              <w:rPr>
                <w:rFonts w:ascii="Times New Roman" w:hAnsi="Times New Roman" w:cs="Times New Roman"/>
              </w:rPr>
              <w:t>Educazione stradale</w:t>
            </w:r>
          </w:p>
        </w:tc>
        <w:tc>
          <w:tcPr>
            <w:tcW w:w="850" w:type="dxa"/>
          </w:tcPr>
          <w:p w:rsidR="007F1F2F" w:rsidRPr="007F1F2F" w:rsidRDefault="007F1F2F" w:rsidP="004664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1F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7F1F2F" w:rsidRPr="007F1F2F" w:rsidRDefault="007F1F2F" w:rsidP="007F1F2F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F1F2F">
              <w:rPr>
                <w:rFonts w:ascii="Times New Roman" w:hAnsi="Times New Roman" w:cs="Times New Roman"/>
              </w:rPr>
              <w:t>Rispetto della vita e comportamento solidale.</w:t>
            </w:r>
          </w:p>
          <w:p w:rsidR="007F1F2F" w:rsidRPr="007F1F2F" w:rsidRDefault="007F1F2F" w:rsidP="007F1F2F">
            <w:pPr>
              <w:tabs>
                <w:tab w:val="left" w:pos="1314"/>
                <w:tab w:val="left" w:pos="1362"/>
                <w:tab w:val="left" w:pos="1684"/>
                <w:tab w:val="left" w:pos="1788"/>
              </w:tabs>
              <w:ind w:left="34" w:right="9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1F2F">
              <w:rPr>
                <w:rFonts w:ascii="Times New Roman" w:hAnsi="Times New Roman" w:cs="Times New Roman"/>
              </w:rPr>
              <w:t>I diritti umani.</w:t>
            </w:r>
          </w:p>
        </w:tc>
      </w:tr>
    </w:tbl>
    <w:p w:rsidR="006A77E8" w:rsidRDefault="006A77E8">
      <w:pPr>
        <w:spacing w:after="2740"/>
      </w:pPr>
    </w:p>
    <w:p w:rsidR="006A77E8" w:rsidRDefault="007F1F2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6A77E8">
      <w:type w:val="continuous"/>
      <w:pgSz w:w="11900" w:h="16840"/>
      <w:pgMar w:top="717" w:right="1163" w:bottom="847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10C"/>
    <w:multiLevelType w:val="multilevel"/>
    <w:tmpl w:val="285482CC"/>
    <w:lvl w:ilvl="0">
      <w:start w:val="1"/>
      <w:numFmt w:val="decimal"/>
      <w:lvlText w:val="%1)"/>
      <w:lvlJc w:val="left"/>
      <w:pPr>
        <w:ind w:left="110" w:hanging="7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326" w:hanging="708"/>
      </w:pPr>
    </w:lvl>
    <w:lvl w:ilvl="2">
      <w:start w:val="1"/>
      <w:numFmt w:val="bullet"/>
      <w:lvlText w:val="•"/>
      <w:lvlJc w:val="left"/>
      <w:pPr>
        <w:ind w:left="533" w:hanging="708"/>
      </w:pPr>
    </w:lvl>
    <w:lvl w:ilvl="3">
      <w:start w:val="1"/>
      <w:numFmt w:val="bullet"/>
      <w:lvlText w:val="•"/>
      <w:lvlJc w:val="left"/>
      <w:pPr>
        <w:ind w:left="740" w:hanging="708"/>
      </w:pPr>
    </w:lvl>
    <w:lvl w:ilvl="4">
      <w:start w:val="1"/>
      <w:numFmt w:val="bullet"/>
      <w:lvlText w:val="•"/>
      <w:lvlJc w:val="left"/>
      <w:pPr>
        <w:ind w:left="947" w:hanging="708"/>
      </w:pPr>
    </w:lvl>
    <w:lvl w:ilvl="5">
      <w:start w:val="1"/>
      <w:numFmt w:val="bullet"/>
      <w:lvlText w:val="•"/>
      <w:lvlJc w:val="left"/>
      <w:pPr>
        <w:ind w:left="1154" w:hanging="707"/>
      </w:pPr>
    </w:lvl>
    <w:lvl w:ilvl="6">
      <w:start w:val="1"/>
      <w:numFmt w:val="bullet"/>
      <w:lvlText w:val="•"/>
      <w:lvlJc w:val="left"/>
      <w:pPr>
        <w:ind w:left="1361" w:hanging="708"/>
      </w:pPr>
    </w:lvl>
    <w:lvl w:ilvl="7">
      <w:start w:val="1"/>
      <w:numFmt w:val="bullet"/>
      <w:lvlText w:val="•"/>
      <w:lvlJc w:val="left"/>
      <w:pPr>
        <w:ind w:left="1568" w:hanging="706"/>
      </w:pPr>
    </w:lvl>
    <w:lvl w:ilvl="8">
      <w:start w:val="1"/>
      <w:numFmt w:val="bullet"/>
      <w:lvlText w:val="•"/>
      <w:lvlJc w:val="left"/>
      <w:pPr>
        <w:ind w:left="1775" w:hanging="708"/>
      </w:pPr>
    </w:lvl>
  </w:abstractNum>
  <w:abstractNum w:abstractNumId="1" w15:restartNumberingAfterBreak="0">
    <w:nsid w:val="19981B2F"/>
    <w:multiLevelType w:val="hybridMultilevel"/>
    <w:tmpl w:val="02A857A8"/>
    <w:lvl w:ilvl="0" w:tplc="1DBC22B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71E7BB8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FE54EC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F9C75FA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E236CA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7000996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30A124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B164E0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E22E636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F770B8"/>
    <w:multiLevelType w:val="hybridMultilevel"/>
    <w:tmpl w:val="12628696"/>
    <w:lvl w:ilvl="0" w:tplc="C1AC61F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FD015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09229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D36CF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4A9A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8409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06C1F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034EB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59878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E8"/>
    <w:rsid w:val="004466A5"/>
    <w:rsid w:val="006A77E8"/>
    <w:rsid w:val="007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745BB-3920-487E-8185-E4E6D702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60"/>
      <w:outlineLvl w:val="0"/>
    </w:pPr>
    <w:rPr>
      <w:rFonts w:ascii="Times New Roman" w:eastAsia="Times New Roman" w:hAnsi="Times New Roman" w:cs="Times New Roman"/>
      <w:b/>
      <w:color w:val="008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8000"/>
      <w:sz w:val="32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4"/>
    </w:rPr>
  </w:style>
  <w:style w:type="table" w:styleId="Grigliatabella">
    <w:name w:val="Table Grid"/>
    <w:basedOn w:val="Tabellanormale"/>
    <w:uiPriority w:val="39"/>
    <w:rsid w:val="0044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Carotenuto</dc:creator>
  <cp:keywords/>
  <cp:lastModifiedBy>mariarosaria.cirella</cp:lastModifiedBy>
  <cp:revision>2</cp:revision>
  <dcterms:created xsi:type="dcterms:W3CDTF">2020-10-28T12:04:00Z</dcterms:created>
  <dcterms:modified xsi:type="dcterms:W3CDTF">2020-10-28T12:04:00Z</dcterms:modified>
</cp:coreProperties>
</file>