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A1" w:rsidRDefault="00F020A1" w:rsidP="00F020A1">
      <w:pPr>
        <w:spacing w:line="0" w:lineRule="atLeast"/>
        <w:jc w:val="both"/>
        <w:rPr>
          <w:rFonts w:ascii="Tahoma" w:eastAsia="Tahoma" w:hAnsi="Tahoma"/>
          <w:b/>
          <w:w w:val="99"/>
          <w:sz w:val="24"/>
          <w:highlight w:val="white"/>
        </w:rPr>
      </w:pPr>
      <w:bookmarkStart w:id="0" w:name="_GoBack"/>
      <w:r w:rsidRPr="007602B3">
        <w:rPr>
          <w:rFonts w:ascii="Tahoma" w:eastAsia="Tahoma" w:hAnsi="Tahoma"/>
          <w:b/>
          <w:bCs/>
          <w:w w:val="99"/>
          <w:sz w:val="24"/>
          <w:highlight w:val="white"/>
        </w:rPr>
        <w:t>Griglia di valutazione della prova scritta di</w:t>
      </w:r>
      <w:r>
        <w:rPr>
          <w:rFonts w:ascii="Tahoma" w:eastAsia="Tahoma" w:hAnsi="Tahoma"/>
          <w:w w:val="99"/>
          <w:sz w:val="24"/>
          <w:highlight w:val="white"/>
        </w:rPr>
        <w:t xml:space="preserve">: </w:t>
      </w:r>
      <w:r>
        <w:rPr>
          <w:rFonts w:ascii="Tahoma" w:eastAsia="Tahoma" w:hAnsi="Tahoma"/>
          <w:b/>
          <w:w w:val="99"/>
          <w:sz w:val="24"/>
          <w:highlight w:val="white"/>
        </w:rPr>
        <w:t>Fisica</w:t>
      </w:r>
      <w:r w:rsidR="001C71F7">
        <w:rPr>
          <w:rFonts w:ascii="Tahoma" w:eastAsia="Tahoma" w:hAnsi="Tahoma"/>
          <w:b/>
          <w:w w:val="99"/>
          <w:sz w:val="24"/>
          <w:highlight w:val="white"/>
        </w:rPr>
        <w:t>/ Informatica</w:t>
      </w:r>
    </w:p>
    <w:bookmarkEnd w:id="0"/>
    <w:p w:rsidR="00F020A1" w:rsidRDefault="00F020A1" w:rsidP="00F020A1">
      <w:pPr>
        <w:spacing w:line="0" w:lineRule="atLeast"/>
        <w:jc w:val="both"/>
        <w:rPr>
          <w:rFonts w:ascii="Tahoma" w:eastAsia="Tahoma" w:hAnsi="Tahoma"/>
          <w:b/>
          <w:w w:val="99"/>
          <w:sz w:val="24"/>
          <w:highlight w:val="white"/>
        </w:rPr>
      </w:pPr>
      <w:r>
        <w:rPr>
          <w:rFonts w:ascii="Tahoma" w:eastAsia="Tahoma" w:hAnsi="Tahoma"/>
          <w:b/>
          <w:w w:val="99"/>
          <w:sz w:val="24"/>
          <w:highlight w:val="white"/>
        </w:rPr>
        <w:t>Classe ____ Sez. _____   Allievo ___________________</w:t>
      </w:r>
      <w:r w:rsidR="007602B3">
        <w:rPr>
          <w:rFonts w:ascii="Tahoma" w:eastAsia="Tahoma" w:hAnsi="Tahoma"/>
          <w:b/>
          <w:w w:val="99"/>
          <w:sz w:val="24"/>
          <w:highlight w:val="white"/>
        </w:rPr>
        <w:t xml:space="preserve">  </w:t>
      </w:r>
      <w:r w:rsidR="00CB3F6D">
        <w:rPr>
          <w:rFonts w:ascii="Tahoma" w:eastAsia="Tahoma" w:hAnsi="Tahoma"/>
          <w:b/>
          <w:w w:val="99"/>
          <w:sz w:val="24"/>
          <w:highlight w:val="white"/>
        </w:rPr>
        <w:t>Data __ /__ /20</w:t>
      </w:r>
      <w:r>
        <w:rPr>
          <w:rFonts w:ascii="Tahoma" w:eastAsia="Tahoma" w:hAnsi="Tahoma"/>
          <w:b/>
          <w:w w:val="99"/>
          <w:sz w:val="24"/>
          <w:highlight w:val="white"/>
        </w:rPr>
        <w:t>__</w:t>
      </w:r>
    </w:p>
    <w:tbl>
      <w:tblPr>
        <w:tblStyle w:val="Grigliatabella"/>
        <w:tblW w:w="0" w:type="auto"/>
        <w:tblInd w:w="120" w:type="dxa"/>
        <w:tblLook w:val="04A0"/>
      </w:tblPr>
      <w:tblGrid>
        <w:gridCol w:w="5670"/>
        <w:gridCol w:w="2957"/>
        <w:gridCol w:w="1107"/>
      </w:tblGrid>
      <w:tr w:rsidR="00F020A1" w:rsidTr="00B26EF2">
        <w:tc>
          <w:tcPr>
            <w:tcW w:w="6084" w:type="dxa"/>
          </w:tcPr>
          <w:p w:rsidR="00F020A1" w:rsidRPr="00E12900" w:rsidRDefault="00F020A1" w:rsidP="00B26EF2">
            <w:pPr>
              <w:spacing w:before="120" w:after="12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E12900">
              <w:rPr>
                <w:rFonts w:ascii="Times New Roman" w:eastAsia="Times New Roman" w:hAnsi="Times New Roman"/>
                <w:b/>
              </w:rPr>
              <w:t>INDICATORI</w:t>
            </w:r>
          </w:p>
        </w:tc>
        <w:tc>
          <w:tcPr>
            <w:tcW w:w="3118" w:type="dxa"/>
          </w:tcPr>
          <w:p w:rsidR="00F020A1" w:rsidRPr="00E12900" w:rsidRDefault="00F020A1" w:rsidP="00B26EF2">
            <w:pPr>
              <w:spacing w:before="120" w:after="12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E12900">
              <w:rPr>
                <w:rFonts w:ascii="Times New Roman" w:eastAsia="Times New Roman" w:hAnsi="Times New Roman"/>
                <w:b/>
              </w:rPr>
              <w:t>DESCRITTORI</w:t>
            </w:r>
          </w:p>
        </w:tc>
        <w:tc>
          <w:tcPr>
            <w:tcW w:w="1134" w:type="dxa"/>
          </w:tcPr>
          <w:p w:rsidR="00F020A1" w:rsidRPr="00E12900" w:rsidRDefault="00F020A1" w:rsidP="00B26EF2">
            <w:pPr>
              <w:spacing w:before="120" w:after="12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E12900">
              <w:rPr>
                <w:rFonts w:ascii="Times New Roman" w:eastAsia="Times New Roman" w:hAnsi="Times New Roman"/>
                <w:b/>
              </w:rPr>
              <w:t>PUNTI</w:t>
            </w:r>
          </w:p>
        </w:tc>
      </w:tr>
      <w:tr w:rsidR="00F020A1" w:rsidTr="00B26EF2">
        <w:tc>
          <w:tcPr>
            <w:tcW w:w="6084" w:type="dxa"/>
            <w:vAlign w:val="bottom"/>
          </w:tcPr>
          <w:p w:rsidR="00F020A1" w:rsidRPr="006E222A" w:rsidRDefault="00F020A1" w:rsidP="00B26EF2">
            <w:pPr>
              <w:spacing w:before="120" w:after="120"/>
              <w:ind w:left="120"/>
              <w:jc w:val="both"/>
              <w:rPr>
                <w:rFonts w:ascii="Times New Roman" w:eastAsia="Times New Roman" w:hAnsi="Times New Roman"/>
                <w:b/>
              </w:rPr>
            </w:pPr>
            <w:r w:rsidRPr="006E222A">
              <w:rPr>
                <w:rFonts w:ascii="Times New Roman" w:eastAsia="Times New Roman" w:hAnsi="Times New Roman"/>
                <w:b/>
              </w:rPr>
              <w:t>CONOSCENZE CONTENUTISTICHE E PROCEDURALI</w:t>
            </w:r>
          </w:p>
          <w:p w:rsidR="00F020A1" w:rsidRDefault="00F020A1" w:rsidP="00B26EF2">
            <w:pPr>
              <w:spacing w:before="120" w:after="120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Conoscenza di principi, teorie, concetti, termini, regole, procedure, metodi e tecniche</w:t>
            </w:r>
          </w:p>
          <w:p w:rsidR="00F020A1" w:rsidRDefault="00F020A1" w:rsidP="00B26EF2">
            <w:pPr>
              <w:spacing w:before="120" w:after="120"/>
              <w:ind w:left="120"/>
              <w:rPr>
                <w:rFonts w:ascii="Times New Roman" w:eastAsia="Times New Roman" w:hAnsi="Times New Roman"/>
              </w:rPr>
            </w:pPr>
          </w:p>
          <w:p w:rsidR="00F020A1" w:rsidRDefault="00F020A1" w:rsidP="00B26EF2">
            <w:pPr>
              <w:spacing w:before="120"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</w:tcPr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Complete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Esaurienti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Essenziali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Incerte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Frammentarie e superficiali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Scarse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Non valutabili</w:t>
            </w:r>
          </w:p>
        </w:tc>
        <w:tc>
          <w:tcPr>
            <w:tcW w:w="1134" w:type="dxa"/>
          </w:tcPr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3.5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2.5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F020A1" w:rsidTr="00B26EF2">
        <w:tc>
          <w:tcPr>
            <w:tcW w:w="6084" w:type="dxa"/>
            <w:vAlign w:val="bottom"/>
          </w:tcPr>
          <w:p w:rsidR="00F020A1" w:rsidRPr="006E222A" w:rsidRDefault="00F020A1" w:rsidP="00B26EF2">
            <w:pPr>
              <w:spacing w:before="120" w:after="120"/>
              <w:ind w:left="120" w:right="180"/>
              <w:jc w:val="both"/>
              <w:rPr>
                <w:rFonts w:ascii="Times New Roman" w:eastAsia="Times New Roman" w:hAnsi="Times New Roman"/>
                <w:b/>
              </w:rPr>
            </w:pPr>
            <w:r w:rsidRPr="006E222A">
              <w:rPr>
                <w:rFonts w:ascii="Times New Roman" w:eastAsia="Times New Roman" w:hAnsi="Times New Roman"/>
                <w:b/>
              </w:rPr>
              <w:t>COMPETENZE ELABORATIVE, CORRETTEZZA E CHIAREZZA DEGLI SVOLGIMENTI</w:t>
            </w:r>
          </w:p>
          <w:p w:rsidR="00F020A1" w:rsidRDefault="00F020A1" w:rsidP="00B26EF2">
            <w:pPr>
              <w:spacing w:before="120" w:after="120"/>
              <w:ind w:left="120" w:right="1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Comprensione delle richieste. Efficacia della strategia risolutiva. Correttezza nei calcoli, nell’applicazione di tecniche e procedure. Correttezza e precisione nell’esecuzione delle rappresentazioni geometriche e dei grafici. Chiarezza dei riferimenti teorici e delle procedure scelte.  </w:t>
            </w:r>
          </w:p>
        </w:tc>
        <w:tc>
          <w:tcPr>
            <w:tcW w:w="3118" w:type="dxa"/>
          </w:tcPr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Corrette e chiare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Abbastanza corrette e chiare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Coerenti ed Essenziali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Alquanto imprecise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Frammentarie e/o confuse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Non valutabili</w:t>
            </w:r>
          </w:p>
        </w:tc>
        <w:tc>
          <w:tcPr>
            <w:tcW w:w="1134" w:type="dxa"/>
          </w:tcPr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1.5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0.8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0.5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F020A1" w:rsidTr="00B26EF2">
        <w:tc>
          <w:tcPr>
            <w:tcW w:w="6084" w:type="dxa"/>
          </w:tcPr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F020A1" w:rsidRPr="006E222A" w:rsidRDefault="00F020A1" w:rsidP="00B26EF2">
            <w:pPr>
              <w:spacing w:before="120" w:after="120" w:line="0" w:lineRule="atLeast"/>
              <w:ind w:left="164" w:right="180"/>
              <w:jc w:val="both"/>
              <w:rPr>
                <w:rFonts w:ascii="Times New Roman" w:eastAsia="Times New Roman" w:hAnsi="Times New Roman"/>
                <w:b/>
              </w:rPr>
            </w:pPr>
            <w:r w:rsidRPr="006E222A">
              <w:rPr>
                <w:rFonts w:ascii="Times New Roman" w:eastAsia="Times New Roman" w:hAnsi="Times New Roman"/>
                <w:b/>
              </w:rPr>
              <w:t>ABILITA’ LOGICHE ED ARGOMENTATIVE</w:t>
            </w:r>
          </w:p>
          <w:p w:rsidR="00F020A1" w:rsidRDefault="00F020A1" w:rsidP="00B26EF2">
            <w:pPr>
              <w:spacing w:before="120" w:after="120" w:line="0" w:lineRule="atLeast"/>
              <w:ind w:left="164" w:right="1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Organizzazione e utilizzazione di conoscenze e abilità per analizzare, scomporre, elaborare. Sequenzialità logica e ordine della stesura. Proprietà di linguaggio, comunicazione e commento della soluzione puntuali e logicamente rigorosi. Scelta di procedure ottimali e non standard.</w:t>
            </w:r>
          </w:p>
        </w:tc>
        <w:tc>
          <w:tcPr>
            <w:tcW w:w="3118" w:type="dxa"/>
          </w:tcPr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Originali e ben articolate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Ben organizzate e chiare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Coerenti, ordinate ed essenziali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Poco chiare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Frammentarie e/o confuse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Non valutabili</w:t>
            </w:r>
          </w:p>
        </w:tc>
        <w:tc>
          <w:tcPr>
            <w:tcW w:w="1134" w:type="dxa"/>
          </w:tcPr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1.5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0.8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0.5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F020A1" w:rsidTr="00B26EF2">
        <w:tc>
          <w:tcPr>
            <w:tcW w:w="6084" w:type="dxa"/>
          </w:tcPr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F020A1" w:rsidRPr="006E222A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b/>
              </w:rPr>
            </w:pPr>
            <w:r w:rsidRPr="006E222A">
              <w:rPr>
                <w:rFonts w:ascii="Times New Roman" w:eastAsia="Times New Roman" w:hAnsi="Times New Roman"/>
                <w:b/>
              </w:rPr>
              <w:t>COMPLETEZZA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Rispetto della consegna circa il numero di questioni da risolvere.</w:t>
            </w:r>
          </w:p>
        </w:tc>
        <w:tc>
          <w:tcPr>
            <w:tcW w:w="3118" w:type="dxa"/>
          </w:tcPr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Elaborato risolto in tutte le sue parti ed in maniera completa 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Elaborato abbastanza completo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Elaborato essenziale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Elaborato frammentario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Elaborato carente sul piano formale e grafico o prova non svolta</w:t>
            </w:r>
          </w:p>
        </w:tc>
        <w:tc>
          <w:tcPr>
            <w:tcW w:w="1134" w:type="dxa"/>
          </w:tcPr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1.5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0.9</w:t>
            </w:r>
          </w:p>
          <w:p w:rsidR="00F020A1" w:rsidRDefault="00F020A1" w:rsidP="00B26EF2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0.5</w:t>
            </w:r>
          </w:p>
        </w:tc>
      </w:tr>
    </w:tbl>
    <w:p w:rsidR="00F020A1" w:rsidRPr="00A70308" w:rsidRDefault="00F020A1" w:rsidP="00F020A1">
      <w:pPr>
        <w:spacing w:before="120" w:after="120" w:line="0" w:lineRule="atLeast"/>
        <w:ind w:left="120"/>
        <w:jc w:val="both"/>
        <w:rPr>
          <w:rFonts w:ascii="Tahoma" w:eastAsia="Tahoma" w:hAnsi="Tahoma"/>
          <w:sz w:val="16"/>
          <w:szCs w:val="16"/>
        </w:rPr>
      </w:pPr>
    </w:p>
    <w:p w:rsidR="00F020A1" w:rsidRDefault="00F020A1" w:rsidP="00F020A1">
      <w:pPr>
        <w:spacing w:before="120" w:after="120" w:line="0" w:lineRule="atLeast"/>
        <w:ind w:left="120"/>
        <w:jc w:val="both"/>
        <w:rPr>
          <w:rFonts w:ascii="Times New Roman" w:eastAsia="Times New Roman" w:hAnsi="Times New Roman"/>
        </w:rPr>
      </w:pPr>
      <w:r>
        <w:rPr>
          <w:rFonts w:ascii="Tahoma" w:eastAsia="Tahoma" w:hAnsi="Tahoma"/>
          <w:sz w:val="24"/>
        </w:rPr>
        <w:t>Voto complessivo ____ / 10                               il Docente ____________________</w:t>
      </w:r>
    </w:p>
    <w:p w:rsidR="00CE4A1E" w:rsidRDefault="00CE4A1E"/>
    <w:sectPr w:rsidR="00CE4A1E" w:rsidSect="00814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020A1"/>
    <w:rsid w:val="001C71F7"/>
    <w:rsid w:val="007602B3"/>
    <w:rsid w:val="008143CB"/>
    <w:rsid w:val="00CB3F6D"/>
    <w:rsid w:val="00CE4A1E"/>
    <w:rsid w:val="00F020A1"/>
    <w:rsid w:val="00F5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0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Carotenuto</dc:creator>
  <cp:keywords/>
  <dc:description/>
  <cp:lastModifiedBy>annap</cp:lastModifiedBy>
  <cp:revision>6</cp:revision>
  <dcterms:created xsi:type="dcterms:W3CDTF">2018-11-09T15:27:00Z</dcterms:created>
  <dcterms:modified xsi:type="dcterms:W3CDTF">2019-09-13T22:39:00Z</dcterms:modified>
</cp:coreProperties>
</file>